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27ECEB" w14:textId="7B792AA0" w:rsidR="008D7A85" w:rsidRPr="00B20ED9" w:rsidRDefault="00FE7E5A" w:rsidP="00434357">
      <w:pPr>
        <w:pStyle w:val="Default"/>
        <w:ind w:left="142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B20ED9">
        <w:rPr>
          <w:rFonts w:ascii="Times New Roman" w:hAnsi="Times New Roman" w:cs="Times New Roman"/>
          <w:b/>
          <w:bCs/>
          <w:color w:val="auto"/>
          <w:sz w:val="28"/>
          <w:szCs w:val="28"/>
        </w:rPr>
        <w:t>Експертний висновок</w:t>
      </w:r>
    </w:p>
    <w:p w14:paraId="650CCB64" w14:textId="5A5BE8FF" w:rsidR="00FE7E5A" w:rsidRPr="00B20ED9" w:rsidRDefault="00FE7E5A" w:rsidP="00434357">
      <w:pPr>
        <w:pStyle w:val="Default"/>
        <w:ind w:left="142"/>
        <w:jc w:val="center"/>
        <w:rPr>
          <w:rFonts w:ascii="Times New Roman" w:hAnsi="Times New Roman" w:cs="Times New Roman"/>
          <w:b/>
          <w:bCs/>
          <w:color w:val="auto"/>
        </w:rPr>
      </w:pPr>
      <w:r w:rsidRPr="00B20ED9">
        <w:rPr>
          <w:rFonts w:ascii="Times New Roman" w:hAnsi="Times New Roman" w:cs="Times New Roman"/>
          <w:b/>
          <w:bCs/>
          <w:color w:val="auto"/>
        </w:rPr>
        <w:t xml:space="preserve">постійних депутатських комісій Дмитрівської сільської ради з питань планування, фінансів, бюджету та соціально-економічного розвитку сіл громади, з питань агропромислового комплексу, земельних ресурсів, житлово-комунального господарства, будівництва, охорони навколишнього природного середовища та благоустрою населених пунктів щодо регуляторного впливу проектів регуляторних актів – проектів рішень Дмитрівської сільської </w:t>
      </w:r>
      <w:r w:rsidR="00B20ED9" w:rsidRPr="00B20ED9">
        <w:rPr>
          <w:rFonts w:ascii="Times New Roman" w:hAnsi="Times New Roman" w:cs="Times New Roman"/>
          <w:b/>
          <w:bCs/>
          <w:color w:val="auto"/>
          <w:lang w:val="uk-UA"/>
        </w:rPr>
        <w:t>ради</w:t>
      </w:r>
      <w:r w:rsidRPr="00B20ED9">
        <w:rPr>
          <w:rFonts w:ascii="Times New Roman" w:hAnsi="Times New Roman" w:cs="Times New Roman"/>
          <w:b/>
          <w:bCs/>
          <w:color w:val="auto"/>
        </w:rPr>
        <w:t xml:space="preserve"> </w:t>
      </w:r>
      <w:r w:rsidR="00A91604" w:rsidRPr="00B20ED9">
        <w:rPr>
          <w:rFonts w:ascii="Times New Roman" w:hAnsi="Times New Roman" w:cs="Times New Roman"/>
          <w:b/>
          <w:bCs/>
          <w:color w:val="auto"/>
        </w:rPr>
        <w:t>«</w:t>
      </w:r>
      <w:bookmarkStart w:id="0" w:name="_Hlk195271400"/>
      <w:r w:rsidR="00A91604" w:rsidRPr="00B20ED9">
        <w:rPr>
          <w:rFonts w:ascii="Times New Roman" w:hAnsi="Times New Roman" w:cs="Times New Roman"/>
          <w:b/>
          <w:bCs/>
          <w:color w:val="auto"/>
        </w:rPr>
        <w:t xml:space="preserve">Про </w:t>
      </w:r>
      <w:proofErr w:type="spellStart"/>
      <w:r w:rsidR="00115E68">
        <w:rPr>
          <w:rFonts w:ascii="Times New Roman" w:hAnsi="Times New Roman" w:cs="Times New Roman"/>
          <w:b/>
          <w:bCs/>
          <w:color w:val="auto"/>
        </w:rPr>
        <w:t>затвердження</w:t>
      </w:r>
      <w:proofErr w:type="spellEnd"/>
      <w:r w:rsidR="00115E68">
        <w:rPr>
          <w:rFonts w:ascii="Times New Roman" w:hAnsi="Times New Roman" w:cs="Times New Roman"/>
          <w:b/>
          <w:bCs/>
          <w:color w:val="auto"/>
        </w:rPr>
        <w:t xml:space="preserve"> </w:t>
      </w:r>
      <w:proofErr w:type="spellStart"/>
      <w:r w:rsidR="00115E68">
        <w:rPr>
          <w:rFonts w:ascii="Times New Roman" w:hAnsi="Times New Roman" w:cs="Times New Roman"/>
          <w:b/>
          <w:bCs/>
          <w:color w:val="auto"/>
        </w:rPr>
        <w:t>Положення</w:t>
      </w:r>
      <w:proofErr w:type="spellEnd"/>
      <w:r w:rsidR="00115E68">
        <w:rPr>
          <w:rFonts w:ascii="Times New Roman" w:hAnsi="Times New Roman" w:cs="Times New Roman"/>
          <w:b/>
          <w:bCs/>
          <w:color w:val="auto"/>
        </w:rPr>
        <w:t xml:space="preserve"> про </w:t>
      </w:r>
      <w:proofErr w:type="spellStart"/>
      <w:r w:rsidR="00115E68">
        <w:rPr>
          <w:rFonts w:ascii="Times New Roman" w:hAnsi="Times New Roman" w:cs="Times New Roman"/>
          <w:b/>
          <w:bCs/>
          <w:color w:val="auto"/>
        </w:rPr>
        <w:t>оренду</w:t>
      </w:r>
      <w:proofErr w:type="spellEnd"/>
      <w:r w:rsidR="00115E68">
        <w:rPr>
          <w:rFonts w:ascii="Times New Roman" w:hAnsi="Times New Roman" w:cs="Times New Roman"/>
          <w:b/>
          <w:bCs/>
          <w:color w:val="auto"/>
        </w:rPr>
        <w:t xml:space="preserve"> </w:t>
      </w:r>
      <w:proofErr w:type="spellStart"/>
      <w:r w:rsidR="00115E68">
        <w:rPr>
          <w:rFonts w:ascii="Times New Roman" w:hAnsi="Times New Roman" w:cs="Times New Roman"/>
          <w:b/>
          <w:bCs/>
          <w:color w:val="auto"/>
        </w:rPr>
        <w:t>комунального</w:t>
      </w:r>
      <w:proofErr w:type="spellEnd"/>
      <w:r w:rsidR="00115E68">
        <w:rPr>
          <w:rFonts w:ascii="Times New Roman" w:hAnsi="Times New Roman" w:cs="Times New Roman"/>
          <w:b/>
          <w:bCs/>
          <w:color w:val="auto"/>
        </w:rPr>
        <w:t xml:space="preserve"> майна </w:t>
      </w:r>
      <w:proofErr w:type="spellStart"/>
      <w:r w:rsidR="00115E68">
        <w:rPr>
          <w:rFonts w:ascii="Times New Roman" w:hAnsi="Times New Roman" w:cs="Times New Roman"/>
          <w:b/>
          <w:bCs/>
          <w:color w:val="auto"/>
        </w:rPr>
        <w:t>Дмитрівської</w:t>
      </w:r>
      <w:proofErr w:type="spellEnd"/>
      <w:r w:rsidR="00115E68">
        <w:rPr>
          <w:rFonts w:ascii="Times New Roman" w:hAnsi="Times New Roman" w:cs="Times New Roman"/>
          <w:b/>
          <w:bCs/>
          <w:color w:val="auto"/>
        </w:rPr>
        <w:t xml:space="preserve"> </w:t>
      </w:r>
      <w:proofErr w:type="spellStart"/>
      <w:r w:rsidR="00115E68">
        <w:rPr>
          <w:rFonts w:ascii="Times New Roman" w:hAnsi="Times New Roman" w:cs="Times New Roman"/>
          <w:b/>
          <w:bCs/>
          <w:color w:val="auto"/>
        </w:rPr>
        <w:t>сільської</w:t>
      </w:r>
      <w:proofErr w:type="spellEnd"/>
      <w:r w:rsidR="00115E68">
        <w:rPr>
          <w:rFonts w:ascii="Times New Roman" w:hAnsi="Times New Roman" w:cs="Times New Roman"/>
          <w:b/>
          <w:bCs/>
          <w:color w:val="auto"/>
        </w:rPr>
        <w:t xml:space="preserve"> </w:t>
      </w:r>
      <w:proofErr w:type="spellStart"/>
      <w:r w:rsidR="00115E68">
        <w:rPr>
          <w:rFonts w:ascii="Times New Roman" w:hAnsi="Times New Roman" w:cs="Times New Roman"/>
          <w:b/>
          <w:bCs/>
          <w:color w:val="auto"/>
        </w:rPr>
        <w:t>територіальної</w:t>
      </w:r>
      <w:proofErr w:type="spellEnd"/>
      <w:r w:rsidR="00115E68">
        <w:rPr>
          <w:rFonts w:ascii="Times New Roman" w:hAnsi="Times New Roman" w:cs="Times New Roman"/>
          <w:b/>
          <w:bCs/>
          <w:color w:val="auto"/>
        </w:rPr>
        <w:t xml:space="preserve"> </w:t>
      </w:r>
      <w:proofErr w:type="spellStart"/>
      <w:r w:rsidR="00115E68">
        <w:rPr>
          <w:rFonts w:ascii="Times New Roman" w:hAnsi="Times New Roman" w:cs="Times New Roman"/>
          <w:b/>
          <w:bCs/>
          <w:color w:val="auto"/>
        </w:rPr>
        <w:t>громади</w:t>
      </w:r>
      <w:proofErr w:type="spellEnd"/>
      <w:r w:rsidR="00115E68">
        <w:rPr>
          <w:rFonts w:ascii="Times New Roman" w:hAnsi="Times New Roman" w:cs="Times New Roman"/>
          <w:b/>
          <w:bCs/>
          <w:color w:val="auto"/>
        </w:rPr>
        <w:t xml:space="preserve">» та «Про </w:t>
      </w:r>
      <w:proofErr w:type="spellStart"/>
      <w:r w:rsidR="00115E68">
        <w:rPr>
          <w:rFonts w:ascii="Times New Roman" w:hAnsi="Times New Roman" w:cs="Times New Roman"/>
          <w:b/>
          <w:bCs/>
          <w:color w:val="auto"/>
        </w:rPr>
        <w:t>затвердження</w:t>
      </w:r>
      <w:proofErr w:type="spellEnd"/>
      <w:r w:rsidR="00115E68">
        <w:rPr>
          <w:rFonts w:ascii="Times New Roman" w:hAnsi="Times New Roman" w:cs="Times New Roman"/>
          <w:b/>
          <w:bCs/>
          <w:color w:val="auto"/>
        </w:rPr>
        <w:t xml:space="preserve"> Методики </w:t>
      </w:r>
      <w:proofErr w:type="spellStart"/>
      <w:r w:rsidR="00115E68">
        <w:rPr>
          <w:rFonts w:ascii="Times New Roman" w:hAnsi="Times New Roman" w:cs="Times New Roman"/>
          <w:b/>
          <w:bCs/>
          <w:color w:val="auto"/>
        </w:rPr>
        <w:t>розрахунку</w:t>
      </w:r>
      <w:proofErr w:type="spellEnd"/>
      <w:r w:rsidR="00115E68">
        <w:rPr>
          <w:rFonts w:ascii="Times New Roman" w:hAnsi="Times New Roman" w:cs="Times New Roman"/>
          <w:b/>
          <w:bCs/>
          <w:color w:val="auto"/>
        </w:rPr>
        <w:t xml:space="preserve"> </w:t>
      </w:r>
      <w:proofErr w:type="spellStart"/>
      <w:r w:rsidR="00115E68">
        <w:rPr>
          <w:rFonts w:ascii="Times New Roman" w:hAnsi="Times New Roman" w:cs="Times New Roman"/>
          <w:b/>
          <w:bCs/>
          <w:color w:val="auto"/>
        </w:rPr>
        <w:t>орендної</w:t>
      </w:r>
      <w:proofErr w:type="spellEnd"/>
      <w:r w:rsidR="00115E68">
        <w:rPr>
          <w:rFonts w:ascii="Times New Roman" w:hAnsi="Times New Roman" w:cs="Times New Roman"/>
          <w:b/>
          <w:bCs/>
          <w:color w:val="auto"/>
        </w:rPr>
        <w:t xml:space="preserve"> плати за </w:t>
      </w:r>
      <w:proofErr w:type="spellStart"/>
      <w:r w:rsidR="00115E68">
        <w:rPr>
          <w:rFonts w:ascii="Times New Roman" w:hAnsi="Times New Roman" w:cs="Times New Roman"/>
          <w:b/>
          <w:bCs/>
          <w:color w:val="auto"/>
        </w:rPr>
        <w:t>майно</w:t>
      </w:r>
      <w:proofErr w:type="spellEnd"/>
      <w:r w:rsidR="00115E68">
        <w:rPr>
          <w:rFonts w:ascii="Times New Roman" w:hAnsi="Times New Roman" w:cs="Times New Roman"/>
          <w:b/>
          <w:bCs/>
          <w:color w:val="auto"/>
        </w:rPr>
        <w:t xml:space="preserve"> </w:t>
      </w:r>
      <w:proofErr w:type="spellStart"/>
      <w:r w:rsidR="00115E68">
        <w:rPr>
          <w:rFonts w:ascii="Times New Roman" w:hAnsi="Times New Roman" w:cs="Times New Roman"/>
          <w:b/>
          <w:bCs/>
          <w:color w:val="auto"/>
        </w:rPr>
        <w:t>комунальної</w:t>
      </w:r>
      <w:proofErr w:type="spellEnd"/>
      <w:r w:rsidR="00115E68">
        <w:rPr>
          <w:rFonts w:ascii="Times New Roman" w:hAnsi="Times New Roman" w:cs="Times New Roman"/>
          <w:b/>
          <w:bCs/>
          <w:color w:val="auto"/>
        </w:rPr>
        <w:t xml:space="preserve"> </w:t>
      </w:r>
      <w:proofErr w:type="spellStart"/>
      <w:r w:rsidR="00115E68">
        <w:rPr>
          <w:rFonts w:ascii="Times New Roman" w:hAnsi="Times New Roman" w:cs="Times New Roman"/>
          <w:b/>
          <w:bCs/>
          <w:color w:val="auto"/>
        </w:rPr>
        <w:t>власності</w:t>
      </w:r>
      <w:proofErr w:type="spellEnd"/>
      <w:r w:rsidR="00115E68">
        <w:rPr>
          <w:rFonts w:ascii="Times New Roman" w:hAnsi="Times New Roman" w:cs="Times New Roman"/>
          <w:b/>
          <w:bCs/>
          <w:color w:val="auto"/>
        </w:rPr>
        <w:t xml:space="preserve"> </w:t>
      </w:r>
      <w:proofErr w:type="spellStart"/>
      <w:r w:rsidR="00115E68">
        <w:rPr>
          <w:rFonts w:ascii="Times New Roman" w:hAnsi="Times New Roman" w:cs="Times New Roman"/>
          <w:b/>
          <w:bCs/>
          <w:color w:val="auto"/>
        </w:rPr>
        <w:t>Дмитрівської</w:t>
      </w:r>
      <w:proofErr w:type="spellEnd"/>
      <w:r w:rsidR="00115E68">
        <w:rPr>
          <w:rFonts w:ascii="Times New Roman" w:hAnsi="Times New Roman" w:cs="Times New Roman"/>
          <w:b/>
          <w:bCs/>
          <w:color w:val="auto"/>
        </w:rPr>
        <w:t xml:space="preserve"> </w:t>
      </w:r>
      <w:proofErr w:type="spellStart"/>
      <w:r w:rsidR="00115E68">
        <w:rPr>
          <w:rFonts w:ascii="Times New Roman" w:hAnsi="Times New Roman" w:cs="Times New Roman"/>
          <w:b/>
          <w:bCs/>
          <w:color w:val="auto"/>
        </w:rPr>
        <w:t>сільської</w:t>
      </w:r>
      <w:proofErr w:type="spellEnd"/>
      <w:r w:rsidR="00115E68">
        <w:rPr>
          <w:rFonts w:ascii="Times New Roman" w:hAnsi="Times New Roman" w:cs="Times New Roman"/>
          <w:b/>
          <w:bCs/>
          <w:color w:val="auto"/>
        </w:rPr>
        <w:t xml:space="preserve"> </w:t>
      </w:r>
      <w:proofErr w:type="spellStart"/>
      <w:r w:rsidR="00115E68">
        <w:rPr>
          <w:rFonts w:ascii="Times New Roman" w:hAnsi="Times New Roman" w:cs="Times New Roman"/>
          <w:b/>
          <w:bCs/>
          <w:color w:val="auto"/>
        </w:rPr>
        <w:t>територіальної</w:t>
      </w:r>
      <w:proofErr w:type="spellEnd"/>
      <w:r w:rsidR="00115E68">
        <w:rPr>
          <w:rFonts w:ascii="Times New Roman" w:hAnsi="Times New Roman" w:cs="Times New Roman"/>
          <w:b/>
          <w:bCs/>
          <w:color w:val="auto"/>
        </w:rPr>
        <w:t xml:space="preserve"> </w:t>
      </w:r>
      <w:proofErr w:type="spellStart"/>
      <w:r w:rsidR="00115E68">
        <w:rPr>
          <w:rFonts w:ascii="Times New Roman" w:hAnsi="Times New Roman" w:cs="Times New Roman"/>
          <w:b/>
          <w:bCs/>
          <w:color w:val="auto"/>
        </w:rPr>
        <w:t>громади</w:t>
      </w:r>
      <w:bookmarkEnd w:id="0"/>
      <w:proofErr w:type="spellEnd"/>
      <w:r w:rsidR="00115E68">
        <w:rPr>
          <w:rFonts w:ascii="Times New Roman" w:hAnsi="Times New Roman" w:cs="Times New Roman"/>
          <w:b/>
          <w:bCs/>
          <w:color w:val="auto"/>
        </w:rPr>
        <w:t>»</w:t>
      </w:r>
    </w:p>
    <w:p w14:paraId="2F5D322F" w14:textId="77777777" w:rsidR="008D7A85" w:rsidRPr="00B20ED9" w:rsidRDefault="008D7A85" w:rsidP="00434357">
      <w:pPr>
        <w:pStyle w:val="Default"/>
        <w:ind w:left="142"/>
        <w:jc w:val="both"/>
        <w:rPr>
          <w:rFonts w:ascii="Times New Roman" w:hAnsi="Times New Roman" w:cs="Times New Roman"/>
          <w:color w:val="auto"/>
        </w:rPr>
      </w:pPr>
    </w:p>
    <w:p w14:paraId="36E39E3C" w14:textId="71D680C0" w:rsidR="00FE7E5A" w:rsidRPr="00B20ED9" w:rsidRDefault="00FE7E5A" w:rsidP="00434357">
      <w:pPr>
        <w:pStyle w:val="Default"/>
        <w:ind w:left="142" w:firstLine="720"/>
        <w:jc w:val="both"/>
        <w:rPr>
          <w:rFonts w:ascii="Times New Roman" w:hAnsi="Times New Roman" w:cs="Times New Roman"/>
          <w:color w:val="auto"/>
        </w:rPr>
      </w:pPr>
      <w:r w:rsidRPr="00B20ED9">
        <w:rPr>
          <w:rFonts w:ascii="Times New Roman" w:hAnsi="Times New Roman" w:cs="Times New Roman"/>
          <w:color w:val="auto"/>
        </w:rPr>
        <w:t xml:space="preserve">Постійні депутатські комісії Дмитрівської сільської ради з питань планування, фінансів, бюджету та соціально-економічного розвитку сіл громади, з питань агропромислового комплексу, земельних ресурсів, житлово-комунального господарства, будівництва, охорони навколишнього природного середовища та благоустрою населених пунктів, керуючись статтями 4, 8, 34 Закону України «Про засади державної регуляторної політики у сфері господарської діяльності», розглянула проекти рішень Дмитрівської сільської ради </w:t>
      </w:r>
      <w:r w:rsidR="00597197" w:rsidRPr="00B20ED9">
        <w:rPr>
          <w:rFonts w:ascii="Times New Roman" w:hAnsi="Times New Roman" w:cs="Times New Roman"/>
          <w:color w:val="auto"/>
        </w:rPr>
        <w:t xml:space="preserve"> </w:t>
      </w:r>
      <w:r w:rsidR="007850CB">
        <w:rPr>
          <w:rFonts w:ascii="Times New Roman" w:hAnsi="Times New Roman" w:cs="Times New Roman"/>
          <w:color w:val="auto"/>
        </w:rPr>
        <w:t>«</w:t>
      </w:r>
      <w:r w:rsidR="007850CB" w:rsidRPr="007850CB">
        <w:rPr>
          <w:rFonts w:ascii="Times New Roman" w:hAnsi="Times New Roman" w:cs="Times New Roman"/>
          <w:color w:val="auto"/>
        </w:rPr>
        <w:t xml:space="preserve">Про </w:t>
      </w:r>
      <w:proofErr w:type="spellStart"/>
      <w:r w:rsidR="007850CB" w:rsidRPr="007850CB">
        <w:rPr>
          <w:rFonts w:ascii="Times New Roman" w:hAnsi="Times New Roman" w:cs="Times New Roman"/>
          <w:color w:val="auto"/>
        </w:rPr>
        <w:t>затвердження</w:t>
      </w:r>
      <w:proofErr w:type="spellEnd"/>
      <w:r w:rsidR="007850CB" w:rsidRPr="007850C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7850CB" w:rsidRPr="007850CB">
        <w:rPr>
          <w:rFonts w:ascii="Times New Roman" w:hAnsi="Times New Roman" w:cs="Times New Roman"/>
          <w:color w:val="auto"/>
        </w:rPr>
        <w:t>Положення</w:t>
      </w:r>
      <w:proofErr w:type="spellEnd"/>
      <w:r w:rsidR="007850CB" w:rsidRPr="007850CB">
        <w:rPr>
          <w:rFonts w:ascii="Times New Roman" w:hAnsi="Times New Roman" w:cs="Times New Roman"/>
          <w:color w:val="auto"/>
        </w:rPr>
        <w:t xml:space="preserve"> про </w:t>
      </w:r>
      <w:proofErr w:type="spellStart"/>
      <w:r w:rsidR="007850CB" w:rsidRPr="007850CB">
        <w:rPr>
          <w:rFonts w:ascii="Times New Roman" w:hAnsi="Times New Roman" w:cs="Times New Roman"/>
          <w:color w:val="auto"/>
        </w:rPr>
        <w:t>оренду</w:t>
      </w:r>
      <w:proofErr w:type="spellEnd"/>
      <w:r w:rsidR="007850CB" w:rsidRPr="007850C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7850CB" w:rsidRPr="007850CB">
        <w:rPr>
          <w:rFonts w:ascii="Times New Roman" w:hAnsi="Times New Roman" w:cs="Times New Roman"/>
          <w:color w:val="auto"/>
        </w:rPr>
        <w:t>комунального</w:t>
      </w:r>
      <w:proofErr w:type="spellEnd"/>
      <w:r w:rsidR="007850CB" w:rsidRPr="007850CB">
        <w:rPr>
          <w:rFonts w:ascii="Times New Roman" w:hAnsi="Times New Roman" w:cs="Times New Roman"/>
          <w:color w:val="auto"/>
        </w:rPr>
        <w:t xml:space="preserve"> майна </w:t>
      </w:r>
      <w:proofErr w:type="spellStart"/>
      <w:r w:rsidR="007850CB" w:rsidRPr="007850CB">
        <w:rPr>
          <w:rFonts w:ascii="Times New Roman" w:hAnsi="Times New Roman" w:cs="Times New Roman"/>
          <w:color w:val="auto"/>
        </w:rPr>
        <w:t>Дмитрівської</w:t>
      </w:r>
      <w:proofErr w:type="spellEnd"/>
      <w:r w:rsidR="007850CB" w:rsidRPr="007850C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7850CB" w:rsidRPr="007850CB">
        <w:rPr>
          <w:rFonts w:ascii="Times New Roman" w:hAnsi="Times New Roman" w:cs="Times New Roman"/>
          <w:color w:val="auto"/>
        </w:rPr>
        <w:t>сільської</w:t>
      </w:r>
      <w:proofErr w:type="spellEnd"/>
      <w:r w:rsidR="007850CB" w:rsidRPr="007850C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7850CB" w:rsidRPr="007850CB">
        <w:rPr>
          <w:rFonts w:ascii="Times New Roman" w:hAnsi="Times New Roman" w:cs="Times New Roman"/>
          <w:color w:val="auto"/>
        </w:rPr>
        <w:t>територіальної</w:t>
      </w:r>
      <w:proofErr w:type="spellEnd"/>
      <w:r w:rsidR="007850CB" w:rsidRPr="007850C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7850CB" w:rsidRPr="007850CB">
        <w:rPr>
          <w:rFonts w:ascii="Times New Roman" w:hAnsi="Times New Roman" w:cs="Times New Roman"/>
          <w:color w:val="auto"/>
        </w:rPr>
        <w:t>громади</w:t>
      </w:r>
      <w:proofErr w:type="spellEnd"/>
      <w:r w:rsidR="007850CB" w:rsidRPr="007850CB">
        <w:rPr>
          <w:rFonts w:ascii="Times New Roman" w:hAnsi="Times New Roman" w:cs="Times New Roman"/>
          <w:color w:val="auto"/>
        </w:rPr>
        <w:t xml:space="preserve">» та «Про </w:t>
      </w:r>
      <w:proofErr w:type="spellStart"/>
      <w:r w:rsidR="007850CB" w:rsidRPr="007850CB">
        <w:rPr>
          <w:rFonts w:ascii="Times New Roman" w:hAnsi="Times New Roman" w:cs="Times New Roman"/>
          <w:color w:val="auto"/>
        </w:rPr>
        <w:t>затвердження</w:t>
      </w:r>
      <w:proofErr w:type="spellEnd"/>
      <w:r w:rsidR="007850CB" w:rsidRPr="007850CB">
        <w:rPr>
          <w:rFonts w:ascii="Times New Roman" w:hAnsi="Times New Roman" w:cs="Times New Roman"/>
          <w:color w:val="auto"/>
        </w:rPr>
        <w:t xml:space="preserve"> Методики </w:t>
      </w:r>
      <w:proofErr w:type="spellStart"/>
      <w:r w:rsidR="007850CB" w:rsidRPr="007850CB">
        <w:rPr>
          <w:rFonts w:ascii="Times New Roman" w:hAnsi="Times New Roman" w:cs="Times New Roman"/>
          <w:color w:val="auto"/>
        </w:rPr>
        <w:t>розрахунку</w:t>
      </w:r>
      <w:proofErr w:type="spellEnd"/>
      <w:r w:rsidR="007850CB" w:rsidRPr="007850C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7850CB" w:rsidRPr="007850CB">
        <w:rPr>
          <w:rFonts w:ascii="Times New Roman" w:hAnsi="Times New Roman" w:cs="Times New Roman"/>
          <w:color w:val="auto"/>
        </w:rPr>
        <w:t>орендної</w:t>
      </w:r>
      <w:proofErr w:type="spellEnd"/>
      <w:r w:rsidR="007850CB" w:rsidRPr="007850CB">
        <w:rPr>
          <w:rFonts w:ascii="Times New Roman" w:hAnsi="Times New Roman" w:cs="Times New Roman"/>
          <w:color w:val="auto"/>
        </w:rPr>
        <w:t xml:space="preserve"> плати за </w:t>
      </w:r>
      <w:proofErr w:type="spellStart"/>
      <w:r w:rsidR="007850CB" w:rsidRPr="007850CB">
        <w:rPr>
          <w:rFonts w:ascii="Times New Roman" w:hAnsi="Times New Roman" w:cs="Times New Roman"/>
          <w:color w:val="auto"/>
        </w:rPr>
        <w:t>майно</w:t>
      </w:r>
      <w:proofErr w:type="spellEnd"/>
      <w:r w:rsidR="007850CB" w:rsidRPr="007850C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7850CB" w:rsidRPr="007850CB">
        <w:rPr>
          <w:rFonts w:ascii="Times New Roman" w:hAnsi="Times New Roman" w:cs="Times New Roman"/>
          <w:color w:val="auto"/>
        </w:rPr>
        <w:t>комунальної</w:t>
      </w:r>
      <w:proofErr w:type="spellEnd"/>
      <w:r w:rsidR="007850CB" w:rsidRPr="007850C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7850CB" w:rsidRPr="007850CB">
        <w:rPr>
          <w:rFonts w:ascii="Times New Roman" w:hAnsi="Times New Roman" w:cs="Times New Roman"/>
          <w:color w:val="auto"/>
        </w:rPr>
        <w:t>власності</w:t>
      </w:r>
      <w:proofErr w:type="spellEnd"/>
      <w:r w:rsidR="007850CB" w:rsidRPr="007850C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7850CB" w:rsidRPr="007850CB">
        <w:rPr>
          <w:rFonts w:ascii="Times New Roman" w:hAnsi="Times New Roman" w:cs="Times New Roman"/>
          <w:color w:val="auto"/>
        </w:rPr>
        <w:t>Дмитрівської</w:t>
      </w:r>
      <w:proofErr w:type="spellEnd"/>
      <w:r w:rsidR="007850CB" w:rsidRPr="007850C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7850CB" w:rsidRPr="007850CB">
        <w:rPr>
          <w:rFonts w:ascii="Times New Roman" w:hAnsi="Times New Roman" w:cs="Times New Roman"/>
          <w:color w:val="auto"/>
        </w:rPr>
        <w:t>сільської</w:t>
      </w:r>
      <w:proofErr w:type="spellEnd"/>
      <w:r w:rsidR="007850CB" w:rsidRPr="007850C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7850CB" w:rsidRPr="007850CB">
        <w:rPr>
          <w:rFonts w:ascii="Times New Roman" w:hAnsi="Times New Roman" w:cs="Times New Roman"/>
          <w:color w:val="auto"/>
        </w:rPr>
        <w:t>територіальної</w:t>
      </w:r>
      <w:proofErr w:type="spellEnd"/>
      <w:r w:rsidR="007850CB" w:rsidRPr="007850C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7850CB" w:rsidRPr="007850CB">
        <w:rPr>
          <w:rFonts w:ascii="Times New Roman" w:hAnsi="Times New Roman" w:cs="Times New Roman"/>
          <w:color w:val="auto"/>
        </w:rPr>
        <w:t>громади</w:t>
      </w:r>
      <w:proofErr w:type="spellEnd"/>
      <w:r w:rsidR="007850CB">
        <w:rPr>
          <w:rFonts w:ascii="Times New Roman" w:hAnsi="Times New Roman" w:cs="Times New Roman"/>
          <w:color w:val="auto"/>
        </w:rPr>
        <w:t xml:space="preserve">» </w:t>
      </w:r>
      <w:r w:rsidRPr="00B20ED9">
        <w:rPr>
          <w:rFonts w:ascii="Times New Roman" w:hAnsi="Times New Roman" w:cs="Times New Roman"/>
          <w:color w:val="auto"/>
        </w:rPr>
        <w:t xml:space="preserve">та </w:t>
      </w:r>
      <w:proofErr w:type="spellStart"/>
      <w:r w:rsidRPr="00B20ED9">
        <w:rPr>
          <w:rFonts w:ascii="Times New Roman" w:hAnsi="Times New Roman" w:cs="Times New Roman"/>
          <w:color w:val="auto"/>
        </w:rPr>
        <w:t>встановила</w:t>
      </w:r>
      <w:proofErr w:type="spellEnd"/>
      <w:r w:rsidRPr="00B20ED9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B20ED9">
        <w:rPr>
          <w:rFonts w:ascii="Times New Roman" w:hAnsi="Times New Roman" w:cs="Times New Roman"/>
          <w:color w:val="auto"/>
        </w:rPr>
        <w:t>наступне</w:t>
      </w:r>
      <w:proofErr w:type="spellEnd"/>
      <w:r w:rsidRPr="00B20ED9">
        <w:rPr>
          <w:rFonts w:ascii="Times New Roman" w:hAnsi="Times New Roman" w:cs="Times New Roman"/>
          <w:color w:val="auto"/>
        </w:rPr>
        <w:t xml:space="preserve">. </w:t>
      </w:r>
    </w:p>
    <w:p w14:paraId="2E5D0563" w14:textId="4EC58A29" w:rsidR="00597197" w:rsidRPr="00B20ED9" w:rsidRDefault="00FE7E5A" w:rsidP="00434357">
      <w:pPr>
        <w:pStyle w:val="Default"/>
        <w:ind w:left="142" w:firstLine="720"/>
        <w:jc w:val="both"/>
        <w:rPr>
          <w:rFonts w:ascii="Times New Roman" w:hAnsi="Times New Roman" w:cs="Times New Roman"/>
          <w:color w:val="auto"/>
        </w:rPr>
      </w:pPr>
      <w:r w:rsidRPr="00B20ED9">
        <w:rPr>
          <w:rFonts w:ascii="Times New Roman" w:hAnsi="Times New Roman" w:cs="Times New Roman"/>
          <w:color w:val="auto"/>
        </w:rPr>
        <w:t>Розробником регуляторних актів є Дмитрівська сільська рада. Проекти рішень підготовлено на підставі Закону України «Про місцеве самоврядування в Україні», керуючись Земельним</w:t>
      </w:r>
      <w:r w:rsidR="00B20ED9">
        <w:rPr>
          <w:rFonts w:ascii="Times New Roman" w:hAnsi="Times New Roman" w:cs="Times New Roman"/>
          <w:color w:val="auto"/>
          <w:lang w:val="uk-UA"/>
        </w:rPr>
        <w:t>,</w:t>
      </w:r>
      <w:r w:rsidRPr="00B20ED9">
        <w:rPr>
          <w:rFonts w:ascii="Times New Roman" w:hAnsi="Times New Roman" w:cs="Times New Roman"/>
          <w:color w:val="auto"/>
        </w:rPr>
        <w:t xml:space="preserve"> Податковим</w:t>
      </w:r>
      <w:r w:rsidR="00B20ED9">
        <w:rPr>
          <w:rFonts w:ascii="Times New Roman" w:hAnsi="Times New Roman" w:cs="Times New Roman"/>
          <w:color w:val="auto"/>
          <w:lang w:val="uk-UA"/>
        </w:rPr>
        <w:t xml:space="preserve"> та Бюджетним</w:t>
      </w:r>
      <w:r w:rsidRPr="00B20ED9">
        <w:rPr>
          <w:rFonts w:ascii="Times New Roman" w:hAnsi="Times New Roman" w:cs="Times New Roman"/>
          <w:color w:val="auto"/>
        </w:rPr>
        <w:t xml:space="preserve"> кодексами України, Законом України «Про засади державної регуляторної політики у сфері господарської діяльності».</w:t>
      </w:r>
    </w:p>
    <w:p w14:paraId="35027768" w14:textId="66FB5245" w:rsidR="00FE7E5A" w:rsidRDefault="00FE7E5A" w:rsidP="001203DA">
      <w:pPr>
        <w:pStyle w:val="Default"/>
        <w:spacing w:before="120" w:after="120"/>
        <w:ind w:left="142" w:firstLine="709"/>
        <w:rPr>
          <w:rFonts w:ascii="Times New Roman" w:hAnsi="Times New Roman" w:cs="Times New Roman"/>
          <w:b/>
          <w:bCs/>
          <w:color w:val="auto"/>
        </w:rPr>
      </w:pPr>
      <w:r w:rsidRPr="00B20ED9">
        <w:rPr>
          <w:rFonts w:ascii="Times New Roman" w:hAnsi="Times New Roman" w:cs="Times New Roman"/>
          <w:b/>
          <w:bCs/>
          <w:color w:val="auto"/>
        </w:rPr>
        <w:t>1. Відповідність проекту регуляторних актів принципам державної регуляторної політики, встановленим статтею 4 Закону України «Про засади державної регуляторної політики у сфері господарської діяльності»</w:t>
      </w:r>
    </w:p>
    <w:p w14:paraId="3AABA5FA" w14:textId="77777777" w:rsidR="00FE7E5A" w:rsidRPr="00B20ED9" w:rsidRDefault="00FE7E5A" w:rsidP="00434357">
      <w:pPr>
        <w:pStyle w:val="Default"/>
        <w:ind w:left="142" w:firstLine="720"/>
        <w:jc w:val="both"/>
        <w:rPr>
          <w:rFonts w:ascii="Times New Roman" w:hAnsi="Times New Roman" w:cs="Times New Roman"/>
          <w:color w:val="auto"/>
        </w:rPr>
      </w:pPr>
      <w:r w:rsidRPr="00B20ED9">
        <w:rPr>
          <w:rFonts w:ascii="Times New Roman" w:hAnsi="Times New Roman" w:cs="Times New Roman"/>
          <w:color w:val="auto"/>
        </w:rPr>
        <w:t xml:space="preserve">Проаналізувавши проекти регуляторних актів, експертна комісія визначає наступне. </w:t>
      </w:r>
    </w:p>
    <w:p w14:paraId="5628417E" w14:textId="194705FE" w:rsidR="00FE7E5A" w:rsidRPr="00B20ED9" w:rsidRDefault="00FE7E5A" w:rsidP="00434357">
      <w:pPr>
        <w:pStyle w:val="Default"/>
        <w:ind w:left="142" w:firstLine="709"/>
        <w:jc w:val="both"/>
        <w:rPr>
          <w:rFonts w:ascii="Times New Roman" w:hAnsi="Times New Roman" w:cs="Times New Roman"/>
          <w:color w:val="auto"/>
        </w:rPr>
      </w:pPr>
      <w:r w:rsidRPr="00B20ED9">
        <w:rPr>
          <w:rFonts w:ascii="Times New Roman" w:hAnsi="Times New Roman" w:cs="Times New Roman"/>
          <w:color w:val="auto"/>
        </w:rPr>
        <w:t>В цілому при підготовці проектів регуляторних актів витримана послідовність регуляторної діяльності</w:t>
      </w:r>
      <w:r w:rsidR="00597197" w:rsidRPr="00B20ED9">
        <w:rPr>
          <w:rFonts w:ascii="Times New Roman" w:hAnsi="Times New Roman" w:cs="Times New Roman"/>
          <w:color w:val="auto"/>
        </w:rPr>
        <w:t>. П</w:t>
      </w:r>
      <w:r w:rsidRPr="00B20ED9">
        <w:rPr>
          <w:rFonts w:ascii="Times New Roman" w:hAnsi="Times New Roman" w:cs="Times New Roman"/>
          <w:color w:val="auto"/>
        </w:rPr>
        <w:t>роекти відповідають цілям державної регуляторної політики.</w:t>
      </w:r>
      <w:r w:rsidR="00597197" w:rsidRPr="00B20ED9">
        <w:rPr>
          <w:rFonts w:ascii="Times New Roman" w:hAnsi="Times New Roman" w:cs="Times New Roman"/>
          <w:color w:val="auto"/>
        </w:rPr>
        <w:t xml:space="preserve"> П</w:t>
      </w:r>
      <w:r w:rsidRPr="00B20ED9">
        <w:rPr>
          <w:rFonts w:ascii="Times New Roman" w:hAnsi="Times New Roman" w:cs="Times New Roman"/>
          <w:color w:val="auto"/>
        </w:rPr>
        <w:t xml:space="preserve">овідомлення про оприлюднення проектів регуляторних актів, аналізу їх регуляторного впливу розміщено на на офіційному сайті Дмитрівської сільської ради (електронна адреса: www.dmitrovka-otg.gov.ua ). </w:t>
      </w:r>
    </w:p>
    <w:p w14:paraId="61655C22" w14:textId="190B90F0" w:rsidR="00FE7E5A" w:rsidRPr="00B20ED9" w:rsidRDefault="00FE7E5A" w:rsidP="00434357">
      <w:pPr>
        <w:pStyle w:val="Default"/>
        <w:ind w:left="142" w:firstLine="720"/>
        <w:jc w:val="both"/>
        <w:rPr>
          <w:rFonts w:ascii="Times New Roman" w:hAnsi="Times New Roman" w:cs="Times New Roman"/>
          <w:color w:val="auto"/>
        </w:rPr>
      </w:pPr>
      <w:r w:rsidRPr="00B20ED9">
        <w:rPr>
          <w:rFonts w:ascii="Times New Roman" w:hAnsi="Times New Roman" w:cs="Times New Roman"/>
          <w:color w:val="auto"/>
        </w:rPr>
        <w:t xml:space="preserve">Таким чином, проекти регуляторних актів – проекти рішень Дмитрівської сільської ради </w:t>
      </w:r>
      <w:r w:rsidR="007850CB">
        <w:rPr>
          <w:rFonts w:ascii="Times New Roman" w:hAnsi="Times New Roman" w:cs="Times New Roman"/>
          <w:color w:val="auto"/>
        </w:rPr>
        <w:t>«</w:t>
      </w:r>
      <w:r w:rsidR="007850CB" w:rsidRPr="007850CB">
        <w:rPr>
          <w:rFonts w:ascii="Times New Roman" w:hAnsi="Times New Roman" w:cs="Times New Roman"/>
          <w:color w:val="auto"/>
        </w:rPr>
        <w:t xml:space="preserve">Про </w:t>
      </w:r>
      <w:proofErr w:type="spellStart"/>
      <w:r w:rsidR="007850CB" w:rsidRPr="007850CB">
        <w:rPr>
          <w:rFonts w:ascii="Times New Roman" w:hAnsi="Times New Roman" w:cs="Times New Roman"/>
          <w:color w:val="auto"/>
        </w:rPr>
        <w:t>затвердження</w:t>
      </w:r>
      <w:proofErr w:type="spellEnd"/>
      <w:r w:rsidR="007850CB" w:rsidRPr="007850C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7850CB" w:rsidRPr="007850CB">
        <w:rPr>
          <w:rFonts w:ascii="Times New Roman" w:hAnsi="Times New Roman" w:cs="Times New Roman"/>
          <w:color w:val="auto"/>
        </w:rPr>
        <w:t>Положення</w:t>
      </w:r>
      <w:proofErr w:type="spellEnd"/>
      <w:r w:rsidR="007850CB" w:rsidRPr="007850CB">
        <w:rPr>
          <w:rFonts w:ascii="Times New Roman" w:hAnsi="Times New Roman" w:cs="Times New Roman"/>
          <w:color w:val="auto"/>
        </w:rPr>
        <w:t xml:space="preserve"> про </w:t>
      </w:r>
      <w:proofErr w:type="spellStart"/>
      <w:r w:rsidR="007850CB" w:rsidRPr="007850CB">
        <w:rPr>
          <w:rFonts w:ascii="Times New Roman" w:hAnsi="Times New Roman" w:cs="Times New Roman"/>
          <w:color w:val="auto"/>
        </w:rPr>
        <w:t>оренду</w:t>
      </w:r>
      <w:proofErr w:type="spellEnd"/>
      <w:r w:rsidR="007850CB" w:rsidRPr="007850C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7850CB" w:rsidRPr="007850CB">
        <w:rPr>
          <w:rFonts w:ascii="Times New Roman" w:hAnsi="Times New Roman" w:cs="Times New Roman"/>
          <w:color w:val="auto"/>
        </w:rPr>
        <w:t>комунального</w:t>
      </w:r>
      <w:proofErr w:type="spellEnd"/>
      <w:r w:rsidR="007850CB" w:rsidRPr="007850CB">
        <w:rPr>
          <w:rFonts w:ascii="Times New Roman" w:hAnsi="Times New Roman" w:cs="Times New Roman"/>
          <w:color w:val="auto"/>
        </w:rPr>
        <w:t xml:space="preserve"> майна </w:t>
      </w:r>
      <w:proofErr w:type="spellStart"/>
      <w:r w:rsidR="007850CB" w:rsidRPr="007850CB">
        <w:rPr>
          <w:rFonts w:ascii="Times New Roman" w:hAnsi="Times New Roman" w:cs="Times New Roman"/>
          <w:color w:val="auto"/>
        </w:rPr>
        <w:t>Дмитрівської</w:t>
      </w:r>
      <w:proofErr w:type="spellEnd"/>
      <w:r w:rsidR="007850CB" w:rsidRPr="007850C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7850CB" w:rsidRPr="007850CB">
        <w:rPr>
          <w:rFonts w:ascii="Times New Roman" w:hAnsi="Times New Roman" w:cs="Times New Roman"/>
          <w:color w:val="auto"/>
        </w:rPr>
        <w:t>сільської</w:t>
      </w:r>
      <w:proofErr w:type="spellEnd"/>
      <w:r w:rsidR="007850CB" w:rsidRPr="007850C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7850CB" w:rsidRPr="007850CB">
        <w:rPr>
          <w:rFonts w:ascii="Times New Roman" w:hAnsi="Times New Roman" w:cs="Times New Roman"/>
          <w:color w:val="auto"/>
        </w:rPr>
        <w:t>територіальної</w:t>
      </w:r>
      <w:proofErr w:type="spellEnd"/>
      <w:r w:rsidR="007850CB" w:rsidRPr="007850C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7850CB" w:rsidRPr="007850CB">
        <w:rPr>
          <w:rFonts w:ascii="Times New Roman" w:hAnsi="Times New Roman" w:cs="Times New Roman"/>
          <w:color w:val="auto"/>
        </w:rPr>
        <w:t>громади</w:t>
      </w:r>
      <w:proofErr w:type="spellEnd"/>
      <w:r w:rsidR="007850CB" w:rsidRPr="007850CB">
        <w:rPr>
          <w:rFonts w:ascii="Times New Roman" w:hAnsi="Times New Roman" w:cs="Times New Roman"/>
          <w:color w:val="auto"/>
        </w:rPr>
        <w:t xml:space="preserve">» та «Про </w:t>
      </w:r>
      <w:proofErr w:type="spellStart"/>
      <w:r w:rsidR="007850CB" w:rsidRPr="007850CB">
        <w:rPr>
          <w:rFonts w:ascii="Times New Roman" w:hAnsi="Times New Roman" w:cs="Times New Roman"/>
          <w:color w:val="auto"/>
        </w:rPr>
        <w:t>затвердження</w:t>
      </w:r>
      <w:proofErr w:type="spellEnd"/>
      <w:r w:rsidR="007850CB" w:rsidRPr="007850CB">
        <w:rPr>
          <w:rFonts w:ascii="Times New Roman" w:hAnsi="Times New Roman" w:cs="Times New Roman"/>
          <w:color w:val="auto"/>
        </w:rPr>
        <w:t xml:space="preserve"> Методики </w:t>
      </w:r>
      <w:proofErr w:type="spellStart"/>
      <w:r w:rsidR="007850CB" w:rsidRPr="007850CB">
        <w:rPr>
          <w:rFonts w:ascii="Times New Roman" w:hAnsi="Times New Roman" w:cs="Times New Roman"/>
          <w:color w:val="auto"/>
        </w:rPr>
        <w:t>розрахунку</w:t>
      </w:r>
      <w:proofErr w:type="spellEnd"/>
      <w:r w:rsidR="007850CB" w:rsidRPr="007850C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7850CB" w:rsidRPr="007850CB">
        <w:rPr>
          <w:rFonts w:ascii="Times New Roman" w:hAnsi="Times New Roman" w:cs="Times New Roman"/>
          <w:color w:val="auto"/>
        </w:rPr>
        <w:t>орендної</w:t>
      </w:r>
      <w:proofErr w:type="spellEnd"/>
      <w:r w:rsidR="007850CB" w:rsidRPr="007850CB">
        <w:rPr>
          <w:rFonts w:ascii="Times New Roman" w:hAnsi="Times New Roman" w:cs="Times New Roman"/>
          <w:color w:val="auto"/>
        </w:rPr>
        <w:t xml:space="preserve"> плати за </w:t>
      </w:r>
      <w:proofErr w:type="spellStart"/>
      <w:r w:rsidR="007850CB" w:rsidRPr="007850CB">
        <w:rPr>
          <w:rFonts w:ascii="Times New Roman" w:hAnsi="Times New Roman" w:cs="Times New Roman"/>
          <w:color w:val="auto"/>
        </w:rPr>
        <w:t>майно</w:t>
      </w:r>
      <w:proofErr w:type="spellEnd"/>
      <w:r w:rsidR="007850CB" w:rsidRPr="007850C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7850CB" w:rsidRPr="007850CB">
        <w:rPr>
          <w:rFonts w:ascii="Times New Roman" w:hAnsi="Times New Roman" w:cs="Times New Roman"/>
          <w:color w:val="auto"/>
        </w:rPr>
        <w:t>комунальної</w:t>
      </w:r>
      <w:proofErr w:type="spellEnd"/>
      <w:r w:rsidR="007850CB" w:rsidRPr="007850C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7850CB" w:rsidRPr="007850CB">
        <w:rPr>
          <w:rFonts w:ascii="Times New Roman" w:hAnsi="Times New Roman" w:cs="Times New Roman"/>
          <w:color w:val="auto"/>
        </w:rPr>
        <w:t>власності</w:t>
      </w:r>
      <w:proofErr w:type="spellEnd"/>
      <w:r w:rsidR="007850CB" w:rsidRPr="007850C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7850CB" w:rsidRPr="007850CB">
        <w:rPr>
          <w:rFonts w:ascii="Times New Roman" w:hAnsi="Times New Roman" w:cs="Times New Roman"/>
          <w:color w:val="auto"/>
        </w:rPr>
        <w:t>Дмитрівської</w:t>
      </w:r>
      <w:proofErr w:type="spellEnd"/>
      <w:r w:rsidR="007850CB" w:rsidRPr="007850C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7850CB" w:rsidRPr="007850CB">
        <w:rPr>
          <w:rFonts w:ascii="Times New Roman" w:hAnsi="Times New Roman" w:cs="Times New Roman"/>
          <w:color w:val="auto"/>
        </w:rPr>
        <w:t>сільської</w:t>
      </w:r>
      <w:proofErr w:type="spellEnd"/>
      <w:r w:rsidR="007850CB" w:rsidRPr="007850C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7850CB" w:rsidRPr="007850CB">
        <w:rPr>
          <w:rFonts w:ascii="Times New Roman" w:hAnsi="Times New Roman" w:cs="Times New Roman"/>
          <w:color w:val="auto"/>
        </w:rPr>
        <w:t>територіальної</w:t>
      </w:r>
      <w:proofErr w:type="spellEnd"/>
      <w:r w:rsidR="007850CB" w:rsidRPr="007850C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7850CB" w:rsidRPr="007850CB">
        <w:rPr>
          <w:rFonts w:ascii="Times New Roman" w:hAnsi="Times New Roman" w:cs="Times New Roman"/>
          <w:color w:val="auto"/>
        </w:rPr>
        <w:t>громади</w:t>
      </w:r>
      <w:proofErr w:type="spellEnd"/>
      <w:r w:rsidR="007850CB">
        <w:rPr>
          <w:rFonts w:ascii="Times New Roman" w:hAnsi="Times New Roman" w:cs="Times New Roman"/>
          <w:color w:val="auto"/>
        </w:rPr>
        <w:t>»</w:t>
      </w:r>
      <w:r w:rsidR="00597197" w:rsidRPr="00B20ED9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B20ED9">
        <w:rPr>
          <w:rFonts w:ascii="Times New Roman" w:hAnsi="Times New Roman" w:cs="Times New Roman"/>
          <w:color w:val="auto"/>
        </w:rPr>
        <w:t>відповідають</w:t>
      </w:r>
      <w:proofErr w:type="spellEnd"/>
      <w:r w:rsidRPr="00B20ED9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B20ED9">
        <w:rPr>
          <w:rFonts w:ascii="Times New Roman" w:hAnsi="Times New Roman" w:cs="Times New Roman"/>
          <w:color w:val="auto"/>
        </w:rPr>
        <w:t>усім</w:t>
      </w:r>
      <w:proofErr w:type="spellEnd"/>
      <w:r w:rsidRPr="00B20ED9">
        <w:rPr>
          <w:rFonts w:ascii="Times New Roman" w:hAnsi="Times New Roman" w:cs="Times New Roman"/>
          <w:color w:val="auto"/>
        </w:rPr>
        <w:t xml:space="preserve"> принципам державної регуляторної політики, встановленим статтею 4 Закону України «Про засади державної регуляторної політики у сфері господарської діяльності», а саме: доцільність, адекватність, ефективність, збалансованість, передбачуваність, прозорість та врахування громадської думки. </w:t>
      </w:r>
    </w:p>
    <w:p w14:paraId="088C6AA2" w14:textId="3961BB85" w:rsidR="00FE7E5A" w:rsidRDefault="00FE7E5A" w:rsidP="001203DA">
      <w:pPr>
        <w:pStyle w:val="Default"/>
        <w:spacing w:before="120" w:after="120"/>
        <w:ind w:left="142" w:firstLine="709"/>
        <w:rPr>
          <w:rFonts w:ascii="Times New Roman" w:hAnsi="Times New Roman" w:cs="Times New Roman"/>
          <w:b/>
          <w:bCs/>
          <w:color w:val="auto"/>
        </w:rPr>
      </w:pPr>
      <w:r w:rsidRPr="00B20ED9">
        <w:rPr>
          <w:rFonts w:ascii="Times New Roman" w:hAnsi="Times New Roman" w:cs="Times New Roman"/>
          <w:b/>
          <w:bCs/>
          <w:color w:val="auto"/>
        </w:rPr>
        <w:t>2. Відповідність проектів регуляторного акту вимогам статті 8 Закону України «Про засади державної регуляторної політики у сфері господарської діяльності» щодо підготовки аналізів регуляторного впливу</w:t>
      </w:r>
    </w:p>
    <w:p w14:paraId="0DE37A02" w14:textId="77777777" w:rsidR="00FE7E5A" w:rsidRPr="00B20ED9" w:rsidRDefault="00FE7E5A" w:rsidP="00434357">
      <w:pPr>
        <w:pStyle w:val="Default"/>
        <w:ind w:left="142" w:firstLine="720"/>
        <w:rPr>
          <w:rFonts w:ascii="Times New Roman" w:hAnsi="Times New Roman" w:cs="Times New Roman"/>
          <w:color w:val="auto"/>
        </w:rPr>
      </w:pPr>
      <w:r w:rsidRPr="00B20ED9">
        <w:rPr>
          <w:rFonts w:ascii="Times New Roman" w:hAnsi="Times New Roman" w:cs="Times New Roman"/>
          <w:color w:val="auto"/>
        </w:rPr>
        <w:t xml:space="preserve">Запропоновані регуляторні акти мають вплив на суб’єктів господарювання. </w:t>
      </w:r>
    </w:p>
    <w:p w14:paraId="6ACC5832" w14:textId="77777777" w:rsidR="00FE7E5A" w:rsidRPr="00B20ED9" w:rsidRDefault="00FE7E5A" w:rsidP="00434357">
      <w:pPr>
        <w:pStyle w:val="Default"/>
        <w:ind w:left="142" w:firstLine="709"/>
        <w:rPr>
          <w:rFonts w:ascii="Times New Roman" w:hAnsi="Times New Roman" w:cs="Times New Roman"/>
          <w:color w:val="auto"/>
        </w:rPr>
      </w:pPr>
      <w:r w:rsidRPr="00B20ED9">
        <w:rPr>
          <w:rFonts w:ascii="Times New Roman" w:hAnsi="Times New Roman" w:cs="Times New Roman"/>
          <w:color w:val="auto"/>
        </w:rPr>
        <w:t xml:space="preserve">Відповідно до норм Податкового кодексу України сільські ради в межах своїх повноважень приймають рішення про встановлення місцевих податків та зборів. </w:t>
      </w:r>
    </w:p>
    <w:p w14:paraId="35867874" w14:textId="2636DB09" w:rsidR="00FE7E5A" w:rsidRPr="00B20ED9" w:rsidRDefault="00FE7E5A" w:rsidP="00434357">
      <w:pPr>
        <w:pStyle w:val="Default"/>
        <w:ind w:left="142" w:firstLine="720"/>
        <w:jc w:val="both"/>
        <w:rPr>
          <w:rFonts w:ascii="Times New Roman" w:hAnsi="Times New Roman" w:cs="Times New Roman"/>
          <w:color w:val="auto"/>
        </w:rPr>
      </w:pPr>
      <w:r w:rsidRPr="00B20ED9">
        <w:rPr>
          <w:rFonts w:ascii="Times New Roman" w:hAnsi="Times New Roman" w:cs="Times New Roman"/>
          <w:color w:val="auto"/>
        </w:rPr>
        <w:t xml:space="preserve">Згідно з підпунктом 12.3.2 Кодексу при прийнятті рішень про встановлення місцевих податків та зборів обов’язково визначаються об’єкт оподаткування, платник податків і зборів, розмір ставки, податковий період та інші обов’язкові елементи з дотриманням критеріїв, встановлених Кодексом. При цьому підпунктом 12.3.5 визначено, що у разі, якщо сільська рада не прийняла рішення про встановлення відповідних місцевих податків, що є обов’язковими згідно з нормами цього Кодексу, такі податки до прийняття рішення справляються, виходячи з норм цього Кодексу із застосуванням їх мінімальних ставок, а плата за землю справляється із </w:t>
      </w:r>
      <w:r w:rsidRPr="00B20ED9">
        <w:rPr>
          <w:rFonts w:ascii="Times New Roman" w:hAnsi="Times New Roman" w:cs="Times New Roman"/>
          <w:color w:val="auto"/>
        </w:rPr>
        <w:lastRenderedPageBreak/>
        <w:t>застосуванням ставок, які діяли до 31 грудня року, що передує бюджетному періоду, в якому планується застосування плати за землю.</w:t>
      </w:r>
    </w:p>
    <w:p w14:paraId="02C7C812" w14:textId="3D64E5C2" w:rsidR="00FE7E5A" w:rsidRPr="00B20ED9" w:rsidRDefault="00FE7E5A" w:rsidP="00434357">
      <w:pPr>
        <w:pStyle w:val="Default"/>
        <w:ind w:left="142" w:firstLine="720"/>
        <w:jc w:val="both"/>
        <w:rPr>
          <w:rFonts w:ascii="Times New Roman" w:hAnsi="Times New Roman" w:cs="Times New Roman"/>
          <w:color w:val="auto"/>
        </w:rPr>
      </w:pPr>
      <w:r w:rsidRPr="00B20ED9">
        <w:rPr>
          <w:rFonts w:ascii="Times New Roman" w:hAnsi="Times New Roman" w:cs="Times New Roman"/>
          <w:color w:val="auto"/>
        </w:rPr>
        <w:t>Зазначена проблема не може бути розв’язана за допомогою ринкових механізмів або чинних регуляторних актів, тому що встановлення ставок податків і зборів на території Дмитрівської сільської ради можливе лише за рахунок прийняття відповідного рішення сесії Дмитрівської сільської ради.</w:t>
      </w:r>
    </w:p>
    <w:p w14:paraId="45530A6B" w14:textId="62CF22DC" w:rsidR="00FE7E5A" w:rsidRPr="00B20ED9" w:rsidRDefault="00FE7E5A" w:rsidP="00434357">
      <w:pPr>
        <w:pStyle w:val="Default"/>
        <w:ind w:left="142" w:firstLine="720"/>
        <w:jc w:val="both"/>
        <w:rPr>
          <w:rFonts w:ascii="Times New Roman" w:hAnsi="Times New Roman" w:cs="Times New Roman"/>
          <w:color w:val="auto"/>
        </w:rPr>
      </w:pPr>
      <w:r w:rsidRPr="00B20ED9">
        <w:rPr>
          <w:rFonts w:ascii="Times New Roman" w:hAnsi="Times New Roman" w:cs="Times New Roman"/>
          <w:color w:val="auto"/>
        </w:rPr>
        <w:t>Суб’єктами, на яких неврегульованість зазначеної проблеми справлятиме негативний вплив,</w:t>
      </w:r>
      <w:r w:rsidR="003779C0" w:rsidRPr="00B20ED9">
        <w:rPr>
          <w:rFonts w:ascii="Times New Roman" w:hAnsi="Times New Roman" w:cs="Times New Roman"/>
          <w:color w:val="auto"/>
        </w:rPr>
        <w:t xml:space="preserve"> є</w:t>
      </w:r>
      <w:r w:rsidRPr="00B20ED9">
        <w:rPr>
          <w:rFonts w:ascii="Times New Roman" w:hAnsi="Times New Roman" w:cs="Times New Roman"/>
          <w:color w:val="auto"/>
        </w:rPr>
        <w:t>:</w:t>
      </w:r>
    </w:p>
    <w:p w14:paraId="1DC38756" w14:textId="77777777" w:rsidR="00FE7E5A" w:rsidRPr="00B20ED9" w:rsidRDefault="00FE7E5A" w:rsidP="00434357">
      <w:pPr>
        <w:pStyle w:val="Default"/>
        <w:ind w:left="142" w:firstLine="720"/>
        <w:jc w:val="both"/>
        <w:rPr>
          <w:rFonts w:ascii="Times New Roman" w:hAnsi="Times New Roman" w:cs="Times New Roman"/>
          <w:color w:val="auto"/>
        </w:rPr>
      </w:pPr>
      <w:r w:rsidRPr="00B20ED9">
        <w:rPr>
          <w:rFonts w:ascii="Times New Roman" w:hAnsi="Times New Roman" w:cs="Times New Roman"/>
          <w:color w:val="auto"/>
        </w:rPr>
        <w:t xml:space="preserve">— платники місцевих податків і зборів; </w:t>
      </w:r>
    </w:p>
    <w:p w14:paraId="712BBE43" w14:textId="77777777" w:rsidR="00FE7E5A" w:rsidRPr="00B20ED9" w:rsidRDefault="00FE7E5A" w:rsidP="00434357">
      <w:pPr>
        <w:pStyle w:val="Default"/>
        <w:ind w:left="142" w:firstLine="720"/>
        <w:jc w:val="both"/>
        <w:rPr>
          <w:rFonts w:ascii="Times New Roman" w:hAnsi="Times New Roman" w:cs="Times New Roman"/>
          <w:color w:val="auto"/>
        </w:rPr>
      </w:pPr>
      <w:r w:rsidRPr="00B20ED9">
        <w:rPr>
          <w:rFonts w:ascii="Times New Roman" w:hAnsi="Times New Roman" w:cs="Times New Roman"/>
          <w:color w:val="auto"/>
        </w:rPr>
        <w:t xml:space="preserve">— контролюючі органи, на які покладені функції з контролю за справлянням місцевих податків і зборів; </w:t>
      </w:r>
    </w:p>
    <w:p w14:paraId="362F103E" w14:textId="77777777" w:rsidR="00FE7E5A" w:rsidRPr="00B20ED9" w:rsidRDefault="00FE7E5A" w:rsidP="00434357">
      <w:pPr>
        <w:pStyle w:val="Default"/>
        <w:ind w:left="142" w:firstLine="720"/>
        <w:jc w:val="both"/>
        <w:rPr>
          <w:rFonts w:ascii="Times New Roman" w:hAnsi="Times New Roman" w:cs="Times New Roman"/>
          <w:color w:val="auto"/>
        </w:rPr>
      </w:pPr>
      <w:r w:rsidRPr="00B20ED9">
        <w:rPr>
          <w:rFonts w:ascii="Times New Roman" w:hAnsi="Times New Roman" w:cs="Times New Roman"/>
          <w:color w:val="auto"/>
        </w:rPr>
        <w:t xml:space="preserve">— органи місцевого самоврядування. </w:t>
      </w:r>
    </w:p>
    <w:p w14:paraId="43DFFEBF" w14:textId="7D5092C1" w:rsidR="003779C0" w:rsidRPr="00B20ED9" w:rsidRDefault="00FE7E5A" w:rsidP="00434357">
      <w:pPr>
        <w:pStyle w:val="Default"/>
        <w:ind w:left="142" w:firstLine="720"/>
        <w:jc w:val="both"/>
        <w:rPr>
          <w:rFonts w:ascii="Times New Roman" w:hAnsi="Times New Roman" w:cs="Times New Roman"/>
          <w:color w:val="auto"/>
        </w:rPr>
      </w:pPr>
      <w:r w:rsidRPr="00B20ED9">
        <w:rPr>
          <w:rFonts w:ascii="Times New Roman" w:hAnsi="Times New Roman" w:cs="Times New Roman"/>
          <w:color w:val="auto"/>
        </w:rPr>
        <w:t xml:space="preserve">Таким чином, вказана проблема потребує розв’язання шляхом прийняття рішень </w:t>
      </w:r>
      <w:r w:rsidR="00434357">
        <w:rPr>
          <w:rFonts w:ascii="Times New Roman" w:hAnsi="Times New Roman" w:cs="Times New Roman"/>
          <w:color w:val="auto"/>
          <w:lang w:val="uk-UA"/>
        </w:rPr>
        <w:t xml:space="preserve">на </w:t>
      </w:r>
      <w:r w:rsidRPr="00B20ED9">
        <w:rPr>
          <w:rFonts w:ascii="Times New Roman" w:hAnsi="Times New Roman" w:cs="Times New Roman"/>
          <w:color w:val="auto"/>
        </w:rPr>
        <w:t xml:space="preserve">сесії Дмитрівської сільської ради. </w:t>
      </w:r>
    </w:p>
    <w:p w14:paraId="759D6151" w14:textId="543253C2" w:rsidR="00FE7E5A" w:rsidRPr="00B20ED9" w:rsidRDefault="00FE7E5A" w:rsidP="00434357">
      <w:pPr>
        <w:pStyle w:val="Default"/>
        <w:ind w:left="142" w:firstLine="720"/>
        <w:jc w:val="both"/>
        <w:rPr>
          <w:rFonts w:ascii="Times New Roman" w:hAnsi="Times New Roman" w:cs="Times New Roman"/>
          <w:color w:val="auto"/>
        </w:rPr>
      </w:pPr>
      <w:r w:rsidRPr="00B20ED9">
        <w:rPr>
          <w:rFonts w:ascii="Times New Roman" w:hAnsi="Times New Roman" w:cs="Times New Roman"/>
          <w:color w:val="auto"/>
        </w:rPr>
        <w:t>Регулювання впливає на інтереси кожного з трьох учасників регуляторного процесу: територіальної громади, суб’єктів господарювання, органів місцевого самоврядування</w:t>
      </w:r>
      <w:r w:rsidR="009E36E9" w:rsidRPr="00B20ED9">
        <w:rPr>
          <w:rFonts w:ascii="Times New Roman" w:hAnsi="Times New Roman" w:cs="Times New Roman"/>
          <w:color w:val="auto"/>
        </w:rPr>
        <w:t>:</w:t>
      </w:r>
      <w:r w:rsidRPr="00B20ED9">
        <w:rPr>
          <w:rFonts w:ascii="Times New Roman" w:hAnsi="Times New Roman" w:cs="Times New Roman"/>
          <w:color w:val="auto"/>
        </w:rPr>
        <w:t xml:space="preserve"> </w:t>
      </w:r>
    </w:p>
    <w:p w14:paraId="31AB4F65" w14:textId="78918175" w:rsidR="00FE7E5A" w:rsidRPr="00B20ED9" w:rsidRDefault="00FE7E5A" w:rsidP="001203DA">
      <w:pPr>
        <w:pStyle w:val="Default"/>
        <w:ind w:left="851"/>
        <w:jc w:val="both"/>
        <w:rPr>
          <w:rFonts w:ascii="Times New Roman" w:hAnsi="Times New Roman" w:cs="Times New Roman"/>
          <w:color w:val="auto"/>
        </w:rPr>
      </w:pPr>
      <w:r w:rsidRPr="00B20ED9">
        <w:rPr>
          <w:rFonts w:ascii="Times New Roman" w:hAnsi="Times New Roman" w:cs="Times New Roman"/>
          <w:color w:val="auto"/>
        </w:rPr>
        <w:t xml:space="preserve">Сфера інтересів </w:t>
      </w:r>
    </w:p>
    <w:p w14:paraId="1411AFFC" w14:textId="77777777" w:rsidR="00FE7E5A" w:rsidRPr="00B20ED9" w:rsidRDefault="00FE7E5A" w:rsidP="001203DA">
      <w:pPr>
        <w:pStyle w:val="Default"/>
        <w:ind w:left="851"/>
        <w:jc w:val="both"/>
        <w:rPr>
          <w:rFonts w:ascii="Times New Roman" w:hAnsi="Times New Roman" w:cs="Times New Roman"/>
          <w:color w:val="auto"/>
        </w:rPr>
      </w:pPr>
      <w:r w:rsidRPr="00B20ED9">
        <w:rPr>
          <w:rFonts w:ascii="Times New Roman" w:hAnsi="Times New Roman" w:cs="Times New Roman"/>
          <w:color w:val="auto"/>
        </w:rPr>
        <w:t xml:space="preserve">Вигоди </w:t>
      </w:r>
    </w:p>
    <w:p w14:paraId="0599054E" w14:textId="77777777" w:rsidR="00FE7E5A" w:rsidRPr="00B20ED9" w:rsidRDefault="00FE7E5A" w:rsidP="001203DA">
      <w:pPr>
        <w:pStyle w:val="Default"/>
        <w:ind w:left="851"/>
        <w:jc w:val="both"/>
        <w:rPr>
          <w:rFonts w:ascii="Times New Roman" w:hAnsi="Times New Roman" w:cs="Times New Roman"/>
          <w:color w:val="auto"/>
        </w:rPr>
      </w:pPr>
      <w:r w:rsidRPr="00B20ED9">
        <w:rPr>
          <w:rFonts w:ascii="Times New Roman" w:hAnsi="Times New Roman" w:cs="Times New Roman"/>
          <w:color w:val="auto"/>
        </w:rPr>
        <w:t xml:space="preserve">Витрати </w:t>
      </w:r>
    </w:p>
    <w:p w14:paraId="5A6D41FF" w14:textId="77777777" w:rsidR="00FE7E5A" w:rsidRPr="00B20ED9" w:rsidRDefault="00FE7E5A" w:rsidP="001203DA">
      <w:pPr>
        <w:pStyle w:val="Default"/>
        <w:ind w:left="851"/>
        <w:jc w:val="both"/>
        <w:rPr>
          <w:rFonts w:ascii="Times New Roman" w:hAnsi="Times New Roman" w:cs="Times New Roman"/>
          <w:color w:val="auto"/>
        </w:rPr>
      </w:pPr>
      <w:r w:rsidRPr="00B20ED9">
        <w:rPr>
          <w:rFonts w:ascii="Times New Roman" w:hAnsi="Times New Roman" w:cs="Times New Roman"/>
          <w:color w:val="auto"/>
        </w:rPr>
        <w:t xml:space="preserve">Територіальна громада </w:t>
      </w:r>
    </w:p>
    <w:p w14:paraId="2C89CA79" w14:textId="4C918817" w:rsidR="00FE7E5A" w:rsidRPr="00B20ED9" w:rsidRDefault="00FE7E5A" w:rsidP="00434357">
      <w:pPr>
        <w:pStyle w:val="Default"/>
        <w:ind w:left="142" w:firstLine="720"/>
        <w:jc w:val="both"/>
        <w:rPr>
          <w:rFonts w:ascii="Times New Roman" w:hAnsi="Times New Roman" w:cs="Times New Roman"/>
          <w:color w:val="auto"/>
        </w:rPr>
      </w:pPr>
      <w:r w:rsidRPr="00B20ED9">
        <w:rPr>
          <w:rFonts w:ascii="Times New Roman" w:hAnsi="Times New Roman" w:cs="Times New Roman"/>
          <w:color w:val="auto"/>
        </w:rPr>
        <w:t>Спрямування коштів на здійснення програм економічного</w:t>
      </w:r>
      <w:r w:rsidR="00434357">
        <w:rPr>
          <w:rFonts w:ascii="Times New Roman" w:hAnsi="Times New Roman" w:cs="Times New Roman"/>
          <w:color w:val="auto"/>
          <w:lang w:val="uk-UA"/>
        </w:rPr>
        <w:t xml:space="preserve"> і соціального</w:t>
      </w:r>
      <w:r w:rsidRPr="00B20ED9">
        <w:rPr>
          <w:rFonts w:ascii="Times New Roman" w:hAnsi="Times New Roman" w:cs="Times New Roman"/>
          <w:color w:val="auto"/>
        </w:rPr>
        <w:t xml:space="preserve"> розвитку, фінансування сільського господарства:</w:t>
      </w:r>
    </w:p>
    <w:p w14:paraId="3D2960F2" w14:textId="77777777" w:rsidR="00FE7E5A" w:rsidRPr="00B20ED9" w:rsidRDefault="00FE7E5A" w:rsidP="00434357">
      <w:pPr>
        <w:pStyle w:val="Default"/>
        <w:ind w:left="142" w:firstLine="709"/>
        <w:jc w:val="both"/>
        <w:rPr>
          <w:rFonts w:ascii="Times New Roman" w:hAnsi="Times New Roman" w:cs="Times New Roman"/>
          <w:color w:val="auto"/>
        </w:rPr>
      </w:pPr>
      <w:r w:rsidRPr="00B20ED9">
        <w:rPr>
          <w:rFonts w:ascii="Times New Roman" w:hAnsi="Times New Roman" w:cs="Times New Roman"/>
          <w:color w:val="auto"/>
        </w:rPr>
        <w:t xml:space="preserve">Додаткових витрат немає. </w:t>
      </w:r>
    </w:p>
    <w:p w14:paraId="7778E759" w14:textId="3478FD61" w:rsidR="00FE7E5A" w:rsidRPr="00B20ED9" w:rsidRDefault="00FE7E5A" w:rsidP="00434357">
      <w:pPr>
        <w:pStyle w:val="Default"/>
        <w:ind w:left="142"/>
        <w:jc w:val="both"/>
        <w:rPr>
          <w:rFonts w:ascii="Times New Roman" w:hAnsi="Times New Roman" w:cs="Times New Roman"/>
          <w:color w:val="auto"/>
        </w:rPr>
      </w:pPr>
      <w:r w:rsidRPr="00B20ED9">
        <w:rPr>
          <w:rFonts w:ascii="Times New Roman" w:hAnsi="Times New Roman" w:cs="Times New Roman"/>
          <w:color w:val="auto"/>
        </w:rPr>
        <w:t>Обов’язкові платежі податкового характеру</w:t>
      </w:r>
      <w:r w:rsidR="003779C0" w:rsidRPr="00B20ED9">
        <w:rPr>
          <w:rFonts w:ascii="Times New Roman" w:hAnsi="Times New Roman" w:cs="Times New Roman"/>
          <w:color w:val="auto"/>
        </w:rPr>
        <w:t>.</w:t>
      </w:r>
    </w:p>
    <w:p w14:paraId="74502D73" w14:textId="209D2F62" w:rsidR="00FE7E5A" w:rsidRPr="00B20ED9" w:rsidRDefault="00FE7E5A" w:rsidP="00434357">
      <w:pPr>
        <w:pStyle w:val="Default"/>
        <w:ind w:left="142"/>
        <w:jc w:val="both"/>
        <w:rPr>
          <w:rFonts w:ascii="Times New Roman" w:hAnsi="Times New Roman" w:cs="Times New Roman"/>
          <w:color w:val="auto"/>
        </w:rPr>
      </w:pPr>
      <w:r w:rsidRPr="00B20ED9">
        <w:rPr>
          <w:rFonts w:ascii="Times New Roman" w:hAnsi="Times New Roman" w:cs="Times New Roman"/>
          <w:color w:val="auto"/>
        </w:rPr>
        <w:t>Суб’єкти господарювання</w:t>
      </w:r>
      <w:r w:rsidR="003779C0" w:rsidRPr="00B20ED9">
        <w:rPr>
          <w:rFonts w:ascii="Times New Roman" w:hAnsi="Times New Roman" w:cs="Times New Roman"/>
          <w:color w:val="auto"/>
        </w:rPr>
        <w:t>.</w:t>
      </w:r>
    </w:p>
    <w:p w14:paraId="42EC992D" w14:textId="492F7E78" w:rsidR="00FE7E5A" w:rsidRPr="00B20ED9" w:rsidRDefault="00FE7E5A" w:rsidP="00434357">
      <w:pPr>
        <w:pStyle w:val="Default"/>
        <w:ind w:left="142" w:firstLine="720"/>
        <w:jc w:val="both"/>
        <w:rPr>
          <w:rFonts w:ascii="Times New Roman" w:hAnsi="Times New Roman" w:cs="Times New Roman"/>
          <w:color w:val="auto"/>
        </w:rPr>
      </w:pPr>
      <w:r w:rsidRPr="00B20ED9">
        <w:rPr>
          <w:rFonts w:ascii="Times New Roman" w:hAnsi="Times New Roman" w:cs="Times New Roman"/>
          <w:color w:val="auto"/>
        </w:rPr>
        <w:t>Стабілізація розмірів ставки земельного податку і, як наслідок, річної орендної плати за землю при укладанні нових та поновленні діючих договорів оренди землі.</w:t>
      </w:r>
    </w:p>
    <w:p w14:paraId="09BD2BB1" w14:textId="3E13A074" w:rsidR="00FE7E5A" w:rsidRPr="00B20ED9" w:rsidRDefault="00FE7E5A" w:rsidP="00434357">
      <w:pPr>
        <w:pStyle w:val="Default"/>
        <w:ind w:left="142" w:firstLine="720"/>
        <w:jc w:val="both"/>
        <w:rPr>
          <w:rFonts w:ascii="Times New Roman" w:hAnsi="Times New Roman" w:cs="Times New Roman"/>
          <w:color w:val="auto"/>
        </w:rPr>
      </w:pPr>
      <w:r w:rsidRPr="00B20ED9">
        <w:rPr>
          <w:rFonts w:ascii="Times New Roman" w:hAnsi="Times New Roman" w:cs="Times New Roman"/>
          <w:color w:val="auto"/>
        </w:rPr>
        <w:t>Установлення чіткого механізму визначення розміру річної орендної плати в договорах оренди землі в залежності від узгоджених умов.</w:t>
      </w:r>
    </w:p>
    <w:p w14:paraId="3941DEB2" w14:textId="61727BDB" w:rsidR="00FE7E5A" w:rsidRPr="00B20ED9" w:rsidRDefault="00FE7E5A" w:rsidP="00434357">
      <w:pPr>
        <w:pStyle w:val="Default"/>
        <w:ind w:left="142" w:firstLine="720"/>
        <w:jc w:val="both"/>
        <w:rPr>
          <w:rFonts w:ascii="Times New Roman" w:hAnsi="Times New Roman" w:cs="Times New Roman"/>
          <w:color w:val="auto"/>
          <w:lang w:val="uk-UA"/>
        </w:rPr>
      </w:pPr>
      <w:r w:rsidRPr="00B20ED9">
        <w:rPr>
          <w:rFonts w:ascii="Times New Roman" w:hAnsi="Times New Roman" w:cs="Times New Roman"/>
          <w:color w:val="auto"/>
        </w:rPr>
        <w:t>Раціональне та ефективне використання земельних ділянок з урахуванням їх містобудівної цінності та функціонального використання</w:t>
      </w:r>
      <w:r w:rsidR="004F07F8" w:rsidRPr="00B20ED9">
        <w:rPr>
          <w:rFonts w:ascii="Times New Roman" w:hAnsi="Times New Roman" w:cs="Times New Roman"/>
          <w:color w:val="auto"/>
          <w:lang w:val="uk-UA"/>
        </w:rPr>
        <w:t>.</w:t>
      </w:r>
    </w:p>
    <w:p w14:paraId="2F0931C0" w14:textId="11FF5A56" w:rsidR="00FE7E5A" w:rsidRPr="00115E68" w:rsidRDefault="00FE7E5A" w:rsidP="00434357">
      <w:pPr>
        <w:pStyle w:val="Default"/>
        <w:ind w:left="142" w:firstLine="720"/>
        <w:jc w:val="both"/>
        <w:rPr>
          <w:rFonts w:ascii="Times New Roman" w:hAnsi="Times New Roman" w:cs="Times New Roman"/>
          <w:color w:val="auto"/>
          <w:lang w:val="uk-UA"/>
        </w:rPr>
      </w:pPr>
      <w:r w:rsidRPr="00115E68">
        <w:rPr>
          <w:rFonts w:ascii="Times New Roman" w:hAnsi="Times New Roman" w:cs="Times New Roman"/>
          <w:color w:val="auto"/>
          <w:lang w:val="uk-UA"/>
        </w:rPr>
        <w:t>Обов’язкові платежі податкового характеру.</w:t>
      </w:r>
    </w:p>
    <w:p w14:paraId="0EC6597C" w14:textId="0B73FA5B" w:rsidR="00FE7E5A" w:rsidRPr="00B20ED9" w:rsidRDefault="00FE7E5A" w:rsidP="00434357">
      <w:pPr>
        <w:pStyle w:val="Default"/>
        <w:ind w:left="142" w:firstLine="720"/>
        <w:jc w:val="both"/>
        <w:rPr>
          <w:rFonts w:ascii="Times New Roman" w:hAnsi="Times New Roman" w:cs="Times New Roman"/>
          <w:color w:val="auto"/>
          <w:lang w:val="uk-UA"/>
        </w:rPr>
      </w:pPr>
      <w:r w:rsidRPr="00115E68">
        <w:rPr>
          <w:rFonts w:ascii="Times New Roman" w:hAnsi="Times New Roman" w:cs="Times New Roman"/>
          <w:color w:val="auto"/>
          <w:lang w:val="uk-UA"/>
        </w:rPr>
        <w:t>Витрати на здійснення державної реєстрації договорів оренди землі й додаткових угод до них, державної реєстрації права власності на нерухоме майно та часу, пов’язаного з їх оформленням та реєстрацією</w:t>
      </w:r>
      <w:r w:rsidR="00294EDF" w:rsidRPr="00B20ED9">
        <w:rPr>
          <w:rFonts w:ascii="Times New Roman" w:hAnsi="Times New Roman" w:cs="Times New Roman"/>
          <w:color w:val="auto"/>
          <w:lang w:val="uk-UA"/>
        </w:rPr>
        <w:t>.</w:t>
      </w:r>
    </w:p>
    <w:p w14:paraId="6A63AF81" w14:textId="02DDE180" w:rsidR="00FE7E5A" w:rsidRPr="00B20ED9" w:rsidRDefault="00FE7E5A" w:rsidP="00434357">
      <w:pPr>
        <w:pStyle w:val="Default"/>
        <w:ind w:left="142" w:firstLine="720"/>
        <w:jc w:val="both"/>
        <w:rPr>
          <w:rFonts w:ascii="Times New Roman" w:hAnsi="Times New Roman" w:cs="Times New Roman"/>
          <w:color w:val="auto"/>
          <w:lang w:val="uk-UA"/>
        </w:rPr>
      </w:pPr>
      <w:r w:rsidRPr="00B20ED9">
        <w:rPr>
          <w:rFonts w:ascii="Times New Roman" w:hAnsi="Times New Roman" w:cs="Times New Roman"/>
          <w:color w:val="auto"/>
        </w:rPr>
        <w:t>Органи місцевого самоврядування</w:t>
      </w:r>
      <w:r w:rsidR="00294EDF" w:rsidRPr="00B20ED9">
        <w:rPr>
          <w:rFonts w:ascii="Times New Roman" w:hAnsi="Times New Roman" w:cs="Times New Roman"/>
          <w:color w:val="auto"/>
          <w:lang w:val="uk-UA"/>
        </w:rPr>
        <w:t>.</w:t>
      </w:r>
    </w:p>
    <w:p w14:paraId="0D50D051" w14:textId="1520B083" w:rsidR="00FE7E5A" w:rsidRPr="00B20ED9" w:rsidRDefault="00FE7E5A" w:rsidP="00434357">
      <w:pPr>
        <w:pStyle w:val="Default"/>
        <w:ind w:left="142" w:firstLine="720"/>
        <w:jc w:val="both"/>
        <w:rPr>
          <w:rFonts w:ascii="Times New Roman" w:hAnsi="Times New Roman" w:cs="Times New Roman"/>
          <w:color w:val="auto"/>
        </w:rPr>
      </w:pPr>
      <w:r w:rsidRPr="00B20ED9">
        <w:rPr>
          <w:rFonts w:ascii="Times New Roman" w:hAnsi="Times New Roman" w:cs="Times New Roman"/>
          <w:color w:val="auto"/>
        </w:rPr>
        <w:t>Стимулювання раціонального та ефективного землекористування.</w:t>
      </w:r>
    </w:p>
    <w:p w14:paraId="70546ED7" w14:textId="1E46A2F0" w:rsidR="00FE7E5A" w:rsidRPr="00B20ED9" w:rsidRDefault="00FE7E5A" w:rsidP="00434357">
      <w:pPr>
        <w:pStyle w:val="Default"/>
        <w:ind w:left="142" w:firstLine="720"/>
        <w:jc w:val="both"/>
        <w:rPr>
          <w:rFonts w:ascii="Times New Roman" w:hAnsi="Times New Roman" w:cs="Times New Roman"/>
          <w:color w:val="auto"/>
          <w:lang w:val="uk-UA"/>
        </w:rPr>
      </w:pPr>
      <w:r w:rsidRPr="00B20ED9">
        <w:rPr>
          <w:rFonts w:ascii="Times New Roman" w:hAnsi="Times New Roman" w:cs="Times New Roman"/>
          <w:color w:val="auto"/>
        </w:rPr>
        <w:t xml:space="preserve">Залучення інвестицій </w:t>
      </w:r>
      <w:r w:rsidR="00434357">
        <w:rPr>
          <w:rFonts w:ascii="Times New Roman" w:hAnsi="Times New Roman" w:cs="Times New Roman"/>
          <w:color w:val="auto"/>
          <w:lang w:val="uk-UA"/>
        </w:rPr>
        <w:t>для</w:t>
      </w:r>
      <w:r w:rsidRPr="00B20ED9">
        <w:rPr>
          <w:rFonts w:ascii="Times New Roman" w:hAnsi="Times New Roman" w:cs="Times New Roman"/>
          <w:color w:val="auto"/>
        </w:rPr>
        <w:t xml:space="preserve"> поліпшення території Дмитрівської сільської </w:t>
      </w:r>
      <w:r w:rsidR="00434357">
        <w:rPr>
          <w:rFonts w:ascii="Times New Roman" w:hAnsi="Times New Roman" w:cs="Times New Roman"/>
          <w:color w:val="auto"/>
          <w:lang w:val="uk-UA"/>
        </w:rPr>
        <w:t>територіальної громади</w:t>
      </w:r>
      <w:r w:rsidR="00294EDF" w:rsidRPr="00B20ED9">
        <w:rPr>
          <w:rFonts w:ascii="Times New Roman" w:hAnsi="Times New Roman" w:cs="Times New Roman"/>
          <w:color w:val="auto"/>
          <w:lang w:val="uk-UA"/>
        </w:rPr>
        <w:t>.</w:t>
      </w:r>
    </w:p>
    <w:p w14:paraId="722D2FE1" w14:textId="03456E3B" w:rsidR="00FE7E5A" w:rsidRPr="00B20ED9" w:rsidRDefault="00FE7E5A" w:rsidP="00434357">
      <w:pPr>
        <w:pStyle w:val="Default"/>
        <w:ind w:left="142" w:firstLine="720"/>
        <w:jc w:val="both"/>
        <w:rPr>
          <w:rFonts w:ascii="Times New Roman" w:hAnsi="Times New Roman" w:cs="Times New Roman"/>
          <w:color w:val="auto"/>
        </w:rPr>
      </w:pPr>
      <w:r w:rsidRPr="00B20ED9">
        <w:rPr>
          <w:rFonts w:ascii="Times New Roman" w:hAnsi="Times New Roman" w:cs="Times New Roman"/>
          <w:color w:val="auto"/>
        </w:rPr>
        <w:t>Розширення бази оподаткування за рахунок підвищення мотивації суб’єктів господарювання до оформлення правовстановлюючих документів на нерухоме майно.</w:t>
      </w:r>
    </w:p>
    <w:p w14:paraId="4A92BBA8" w14:textId="45ED6B43" w:rsidR="00FE7E5A" w:rsidRPr="00B20ED9" w:rsidRDefault="00FE7E5A" w:rsidP="00434357">
      <w:pPr>
        <w:pStyle w:val="Default"/>
        <w:ind w:left="142" w:firstLine="720"/>
        <w:jc w:val="both"/>
        <w:rPr>
          <w:rFonts w:ascii="Times New Roman" w:hAnsi="Times New Roman" w:cs="Times New Roman"/>
          <w:color w:val="auto"/>
        </w:rPr>
      </w:pPr>
      <w:r w:rsidRPr="00B20ED9">
        <w:rPr>
          <w:rFonts w:ascii="Times New Roman" w:hAnsi="Times New Roman" w:cs="Times New Roman"/>
          <w:color w:val="auto"/>
        </w:rPr>
        <w:t>Спрямування додаткових коштів на здійснення фінансування сільського господарства та програм економічного</w:t>
      </w:r>
      <w:r w:rsidR="00434357">
        <w:rPr>
          <w:rFonts w:ascii="Times New Roman" w:hAnsi="Times New Roman" w:cs="Times New Roman"/>
          <w:color w:val="auto"/>
          <w:lang w:val="uk-UA"/>
        </w:rPr>
        <w:t xml:space="preserve"> і соціального</w:t>
      </w:r>
      <w:r w:rsidRPr="00B20ED9">
        <w:rPr>
          <w:rFonts w:ascii="Times New Roman" w:hAnsi="Times New Roman" w:cs="Times New Roman"/>
          <w:color w:val="auto"/>
        </w:rPr>
        <w:t xml:space="preserve"> розвитку.</w:t>
      </w:r>
    </w:p>
    <w:p w14:paraId="7A35EBAD" w14:textId="79388618" w:rsidR="00FE7E5A" w:rsidRPr="00B20ED9" w:rsidRDefault="00FE7E5A" w:rsidP="00434357">
      <w:pPr>
        <w:pStyle w:val="Default"/>
        <w:ind w:left="142" w:firstLine="720"/>
        <w:jc w:val="both"/>
        <w:rPr>
          <w:rFonts w:ascii="Times New Roman" w:hAnsi="Times New Roman" w:cs="Times New Roman"/>
          <w:color w:val="auto"/>
        </w:rPr>
      </w:pPr>
      <w:r w:rsidRPr="00B20ED9">
        <w:rPr>
          <w:rFonts w:ascii="Times New Roman" w:hAnsi="Times New Roman" w:cs="Times New Roman"/>
          <w:color w:val="auto"/>
        </w:rPr>
        <w:t xml:space="preserve">Забезпечення самоврядного контролю за використанням і охороною земель на території Дмитрівської сільської </w:t>
      </w:r>
      <w:r w:rsidR="00434357">
        <w:rPr>
          <w:rFonts w:ascii="Times New Roman" w:hAnsi="Times New Roman" w:cs="Times New Roman"/>
          <w:color w:val="auto"/>
          <w:lang w:val="uk-UA"/>
        </w:rPr>
        <w:t>територіальної громади</w:t>
      </w:r>
      <w:r w:rsidRPr="00B20ED9">
        <w:rPr>
          <w:rFonts w:ascii="Times New Roman" w:hAnsi="Times New Roman" w:cs="Times New Roman"/>
          <w:color w:val="auto"/>
        </w:rPr>
        <w:t>.</w:t>
      </w:r>
    </w:p>
    <w:p w14:paraId="14BD8FA6" w14:textId="77777777" w:rsidR="00434357" w:rsidRDefault="00FE7E5A" w:rsidP="00434357">
      <w:pPr>
        <w:pStyle w:val="Default"/>
        <w:ind w:left="142" w:firstLine="720"/>
        <w:jc w:val="both"/>
        <w:rPr>
          <w:rFonts w:ascii="Times New Roman" w:hAnsi="Times New Roman" w:cs="Times New Roman"/>
          <w:color w:val="auto"/>
        </w:rPr>
      </w:pPr>
      <w:r w:rsidRPr="00B20ED9">
        <w:rPr>
          <w:rFonts w:ascii="Times New Roman" w:hAnsi="Times New Roman" w:cs="Times New Roman"/>
          <w:color w:val="auto"/>
        </w:rPr>
        <w:t xml:space="preserve">Дія ухвалених регуляторних актів сприятиме подальшому розвитку підприємництва в селі, стабільним надходженням до бюджету </w:t>
      </w:r>
      <w:r w:rsidR="00434357" w:rsidRPr="00B20ED9">
        <w:rPr>
          <w:rFonts w:ascii="Times New Roman" w:hAnsi="Times New Roman" w:cs="Times New Roman"/>
          <w:color w:val="auto"/>
        </w:rPr>
        <w:t xml:space="preserve">Дмитрівської сільської </w:t>
      </w:r>
      <w:r w:rsidR="00434357">
        <w:rPr>
          <w:rFonts w:ascii="Times New Roman" w:hAnsi="Times New Roman" w:cs="Times New Roman"/>
          <w:color w:val="auto"/>
          <w:lang w:val="uk-UA"/>
        </w:rPr>
        <w:t>територіальної громади</w:t>
      </w:r>
      <w:r w:rsidR="00434357" w:rsidRPr="00B20ED9">
        <w:rPr>
          <w:rFonts w:ascii="Times New Roman" w:hAnsi="Times New Roman" w:cs="Times New Roman"/>
          <w:color w:val="auto"/>
        </w:rPr>
        <w:t>.</w:t>
      </w:r>
      <w:r w:rsidRPr="00B20ED9">
        <w:rPr>
          <w:rFonts w:ascii="Times New Roman" w:hAnsi="Times New Roman" w:cs="Times New Roman"/>
          <w:color w:val="auto"/>
        </w:rPr>
        <w:t>від сплати податків і зборів.</w:t>
      </w:r>
    </w:p>
    <w:p w14:paraId="04CA3196" w14:textId="2D89A64C" w:rsidR="00434357" w:rsidRPr="00B20ED9" w:rsidRDefault="00434357" w:rsidP="00434357">
      <w:pPr>
        <w:pStyle w:val="Default"/>
        <w:ind w:left="142" w:firstLine="720"/>
        <w:jc w:val="both"/>
        <w:rPr>
          <w:rFonts w:ascii="Times New Roman" w:hAnsi="Times New Roman" w:cs="Times New Roman"/>
          <w:color w:val="auto"/>
        </w:rPr>
      </w:pPr>
      <w:r w:rsidRPr="00B20ED9">
        <w:rPr>
          <w:rFonts w:ascii="Times New Roman" w:hAnsi="Times New Roman" w:cs="Times New Roman"/>
          <w:color w:val="auto"/>
        </w:rPr>
        <w:t xml:space="preserve">Проекти регуляторних актів доводяться до відома суб’єктів господарювання через оприлюднення проектів регуляторних актів. Аналіз їх регуляторного впливу розміщено на офіційному сайті Дмитрівської сільської ради (електронна адреса: www.dmitrovka-otg.gov.ua ). </w:t>
      </w:r>
    </w:p>
    <w:p w14:paraId="5BDD0C6D" w14:textId="5B59BC10" w:rsidR="00434357" w:rsidRPr="00B20ED9" w:rsidRDefault="00434357" w:rsidP="00434357">
      <w:pPr>
        <w:pStyle w:val="Default"/>
        <w:ind w:left="142" w:firstLine="720"/>
        <w:jc w:val="both"/>
        <w:rPr>
          <w:rFonts w:ascii="Times New Roman" w:hAnsi="Times New Roman" w:cs="Times New Roman"/>
          <w:color w:val="auto"/>
        </w:rPr>
      </w:pPr>
      <w:proofErr w:type="spellStart"/>
      <w:r w:rsidRPr="00B20ED9">
        <w:rPr>
          <w:rFonts w:ascii="Times New Roman" w:hAnsi="Times New Roman" w:cs="Times New Roman"/>
          <w:color w:val="auto"/>
        </w:rPr>
        <w:t>Запропоновані</w:t>
      </w:r>
      <w:proofErr w:type="spellEnd"/>
      <w:r w:rsidRPr="00B20ED9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B20ED9">
        <w:rPr>
          <w:rFonts w:ascii="Times New Roman" w:hAnsi="Times New Roman" w:cs="Times New Roman"/>
          <w:color w:val="auto"/>
        </w:rPr>
        <w:t>регуляторні</w:t>
      </w:r>
      <w:proofErr w:type="spellEnd"/>
      <w:r w:rsidRPr="00B20ED9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B20ED9">
        <w:rPr>
          <w:rFonts w:ascii="Times New Roman" w:hAnsi="Times New Roman" w:cs="Times New Roman"/>
          <w:color w:val="auto"/>
        </w:rPr>
        <w:t>акти</w:t>
      </w:r>
      <w:proofErr w:type="spellEnd"/>
      <w:r w:rsidRPr="00B20ED9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B20ED9">
        <w:rPr>
          <w:rFonts w:ascii="Times New Roman" w:hAnsi="Times New Roman" w:cs="Times New Roman"/>
          <w:color w:val="auto"/>
        </w:rPr>
        <w:t>вступають</w:t>
      </w:r>
      <w:proofErr w:type="spellEnd"/>
      <w:r w:rsidRPr="00B20ED9">
        <w:rPr>
          <w:rFonts w:ascii="Times New Roman" w:hAnsi="Times New Roman" w:cs="Times New Roman"/>
          <w:color w:val="auto"/>
        </w:rPr>
        <w:t xml:space="preserve"> в </w:t>
      </w:r>
      <w:proofErr w:type="spellStart"/>
      <w:r w:rsidRPr="00B20ED9">
        <w:rPr>
          <w:rFonts w:ascii="Times New Roman" w:hAnsi="Times New Roman" w:cs="Times New Roman"/>
          <w:color w:val="auto"/>
        </w:rPr>
        <w:t>дію</w:t>
      </w:r>
      <w:proofErr w:type="spellEnd"/>
      <w:r w:rsidRPr="00B20ED9">
        <w:rPr>
          <w:rFonts w:ascii="Times New Roman" w:hAnsi="Times New Roman" w:cs="Times New Roman"/>
          <w:color w:val="auto"/>
        </w:rPr>
        <w:t xml:space="preserve"> з 01</w:t>
      </w:r>
      <w:r w:rsidRPr="00B20ED9">
        <w:rPr>
          <w:rFonts w:ascii="Times New Roman" w:hAnsi="Times New Roman" w:cs="Times New Roman"/>
          <w:color w:val="auto"/>
          <w:lang w:val="uk-UA"/>
        </w:rPr>
        <w:t xml:space="preserve"> січня </w:t>
      </w:r>
      <w:r w:rsidRPr="00B20ED9">
        <w:rPr>
          <w:rFonts w:ascii="Times New Roman" w:hAnsi="Times New Roman" w:cs="Times New Roman"/>
          <w:color w:val="auto"/>
        </w:rPr>
        <w:t>202</w:t>
      </w:r>
      <w:r w:rsidR="007850CB">
        <w:rPr>
          <w:rFonts w:ascii="Times New Roman" w:hAnsi="Times New Roman" w:cs="Times New Roman"/>
          <w:color w:val="auto"/>
          <w:lang w:val="uk-UA"/>
        </w:rPr>
        <w:t>6</w:t>
      </w:r>
      <w:r w:rsidRPr="00B20ED9">
        <w:rPr>
          <w:rFonts w:ascii="Times New Roman" w:hAnsi="Times New Roman" w:cs="Times New Roman"/>
          <w:color w:val="auto"/>
        </w:rPr>
        <w:t xml:space="preserve"> року. У разі потреби, за підсумками аналізу відстеження їх результативності, до них вноситимуться необхідні зміни та доповнення. </w:t>
      </w:r>
    </w:p>
    <w:p w14:paraId="4A328FA2" w14:textId="4A4DD43D" w:rsidR="00434357" w:rsidRPr="00B20ED9" w:rsidRDefault="00434357" w:rsidP="00434357">
      <w:pPr>
        <w:pStyle w:val="Default"/>
        <w:ind w:left="142" w:firstLine="720"/>
        <w:jc w:val="both"/>
        <w:rPr>
          <w:rFonts w:ascii="Times New Roman" w:hAnsi="Times New Roman" w:cs="Times New Roman"/>
          <w:color w:val="auto"/>
        </w:rPr>
      </w:pPr>
      <w:r w:rsidRPr="00B20ED9">
        <w:rPr>
          <w:rFonts w:ascii="Times New Roman" w:hAnsi="Times New Roman" w:cs="Times New Roman"/>
          <w:color w:val="auto"/>
        </w:rPr>
        <w:t xml:space="preserve">Таким чином, проекти регуляторного акту – проекти рішень Дмитрівської сільської ради </w:t>
      </w:r>
      <w:r w:rsidR="007850CB">
        <w:rPr>
          <w:rFonts w:ascii="Times New Roman" w:hAnsi="Times New Roman" w:cs="Times New Roman"/>
          <w:color w:val="auto"/>
        </w:rPr>
        <w:t>«</w:t>
      </w:r>
      <w:r w:rsidR="007850CB" w:rsidRPr="007850CB">
        <w:rPr>
          <w:rFonts w:ascii="Times New Roman" w:hAnsi="Times New Roman" w:cs="Times New Roman"/>
          <w:color w:val="auto"/>
        </w:rPr>
        <w:t xml:space="preserve">Про </w:t>
      </w:r>
      <w:proofErr w:type="spellStart"/>
      <w:r w:rsidR="007850CB" w:rsidRPr="007850CB">
        <w:rPr>
          <w:rFonts w:ascii="Times New Roman" w:hAnsi="Times New Roman" w:cs="Times New Roman"/>
          <w:color w:val="auto"/>
        </w:rPr>
        <w:t>затвердження</w:t>
      </w:r>
      <w:proofErr w:type="spellEnd"/>
      <w:r w:rsidR="007850CB" w:rsidRPr="007850C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7850CB" w:rsidRPr="007850CB">
        <w:rPr>
          <w:rFonts w:ascii="Times New Roman" w:hAnsi="Times New Roman" w:cs="Times New Roman"/>
          <w:color w:val="auto"/>
        </w:rPr>
        <w:t>Положення</w:t>
      </w:r>
      <w:proofErr w:type="spellEnd"/>
      <w:r w:rsidR="007850CB" w:rsidRPr="007850CB">
        <w:rPr>
          <w:rFonts w:ascii="Times New Roman" w:hAnsi="Times New Roman" w:cs="Times New Roman"/>
          <w:color w:val="auto"/>
        </w:rPr>
        <w:t xml:space="preserve"> про </w:t>
      </w:r>
      <w:proofErr w:type="spellStart"/>
      <w:r w:rsidR="007850CB" w:rsidRPr="007850CB">
        <w:rPr>
          <w:rFonts w:ascii="Times New Roman" w:hAnsi="Times New Roman" w:cs="Times New Roman"/>
          <w:color w:val="auto"/>
        </w:rPr>
        <w:t>оренду</w:t>
      </w:r>
      <w:proofErr w:type="spellEnd"/>
      <w:r w:rsidR="007850CB" w:rsidRPr="007850C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7850CB" w:rsidRPr="007850CB">
        <w:rPr>
          <w:rFonts w:ascii="Times New Roman" w:hAnsi="Times New Roman" w:cs="Times New Roman"/>
          <w:color w:val="auto"/>
        </w:rPr>
        <w:t>комунального</w:t>
      </w:r>
      <w:proofErr w:type="spellEnd"/>
      <w:r w:rsidR="007850CB" w:rsidRPr="007850CB">
        <w:rPr>
          <w:rFonts w:ascii="Times New Roman" w:hAnsi="Times New Roman" w:cs="Times New Roman"/>
          <w:color w:val="auto"/>
        </w:rPr>
        <w:t xml:space="preserve"> майна </w:t>
      </w:r>
      <w:proofErr w:type="spellStart"/>
      <w:r w:rsidR="007850CB" w:rsidRPr="007850CB">
        <w:rPr>
          <w:rFonts w:ascii="Times New Roman" w:hAnsi="Times New Roman" w:cs="Times New Roman"/>
          <w:color w:val="auto"/>
        </w:rPr>
        <w:t>Дмитрівської</w:t>
      </w:r>
      <w:proofErr w:type="spellEnd"/>
      <w:r w:rsidR="007850CB" w:rsidRPr="007850C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7850CB" w:rsidRPr="007850CB">
        <w:rPr>
          <w:rFonts w:ascii="Times New Roman" w:hAnsi="Times New Roman" w:cs="Times New Roman"/>
          <w:color w:val="auto"/>
        </w:rPr>
        <w:t>сільської</w:t>
      </w:r>
      <w:proofErr w:type="spellEnd"/>
      <w:r w:rsidR="007850CB" w:rsidRPr="007850C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7850CB" w:rsidRPr="007850CB">
        <w:rPr>
          <w:rFonts w:ascii="Times New Roman" w:hAnsi="Times New Roman" w:cs="Times New Roman"/>
          <w:color w:val="auto"/>
        </w:rPr>
        <w:lastRenderedPageBreak/>
        <w:t>територіальної</w:t>
      </w:r>
      <w:proofErr w:type="spellEnd"/>
      <w:r w:rsidR="007850CB" w:rsidRPr="007850C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7850CB" w:rsidRPr="007850CB">
        <w:rPr>
          <w:rFonts w:ascii="Times New Roman" w:hAnsi="Times New Roman" w:cs="Times New Roman"/>
          <w:color w:val="auto"/>
        </w:rPr>
        <w:t>громади</w:t>
      </w:r>
      <w:proofErr w:type="spellEnd"/>
      <w:r w:rsidR="007850CB" w:rsidRPr="007850CB">
        <w:rPr>
          <w:rFonts w:ascii="Times New Roman" w:hAnsi="Times New Roman" w:cs="Times New Roman"/>
          <w:color w:val="auto"/>
        </w:rPr>
        <w:t xml:space="preserve">» та «Про </w:t>
      </w:r>
      <w:proofErr w:type="spellStart"/>
      <w:r w:rsidR="007850CB" w:rsidRPr="007850CB">
        <w:rPr>
          <w:rFonts w:ascii="Times New Roman" w:hAnsi="Times New Roman" w:cs="Times New Roman"/>
          <w:color w:val="auto"/>
        </w:rPr>
        <w:t>затвердження</w:t>
      </w:r>
      <w:proofErr w:type="spellEnd"/>
      <w:r w:rsidR="007850CB" w:rsidRPr="007850CB">
        <w:rPr>
          <w:rFonts w:ascii="Times New Roman" w:hAnsi="Times New Roman" w:cs="Times New Roman"/>
          <w:color w:val="auto"/>
        </w:rPr>
        <w:t xml:space="preserve"> Методики </w:t>
      </w:r>
      <w:proofErr w:type="spellStart"/>
      <w:r w:rsidR="007850CB" w:rsidRPr="007850CB">
        <w:rPr>
          <w:rFonts w:ascii="Times New Roman" w:hAnsi="Times New Roman" w:cs="Times New Roman"/>
          <w:color w:val="auto"/>
        </w:rPr>
        <w:t>розрахунку</w:t>
      </w:r>
      <w:proofErr w:type="spellEnd"/>
      <w:r w:rsidR="007850CB" w:rsidRPr="007850C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7850CB" w:rsidRPr="007850CB">
        <w:rPr>
          <w:rFonts w:ascii="Times New Roman" w:hAnsi="Times New Roman" w:cs="Times New Roman"/>
          <w:color w:val="auto"/>
        </w:rPr>
        <w:t>орендної</w:t>
      </w:r>
      <w:proofErr w:type="spellEnd"/>
      <w:r w:rsidR="007850CB" w:rsidRPr="007850CB">
        <w:rPr>
          <w:rFonts w:ascii="Times New Roman" w:hAnsi="Times New Roman" w:cs="Times New Roman"/>
          <w:color w:val="auto"/>
        </w:rPr>
        <w:t xml:space="preserve"> плати за </w:t>
      </w:r>
      <w:proofErr w:type="spellStart"/>
      <w:r w:rsidR="007850CB" w:rsidRPr="007850CB">
        <w:rPr>
          <w:rFonts w:ascii="Times New Roman" w:hAnsi="Times New Roman" w:cs="Times New Roman"/>
          <w:color w:val="auto"/>
        </w:rPr>
        <w:t>майно</w:t>
      </w:r>
      <w:proofErr w:type="spellEnd"/>
      <w:r w:rsidR="007850CB" w:rsidRPr="007850C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7850CB" w:rsidRPr="007850CB">
        <w:rPr>
          <w:rFonts w:ascii="Times New Roman" w:hAnsi="Times New Roman" w:cs="Times New Roman"/>
          <w:color w:val="auto"/>
        </w:rPr>
        <w:t>комунальної</w:t>
      </w:r>
      <w:proofErr w:type="spellEnd"/>
      <w:r w:rsidR="007850CB" w:rsidRPr="007850C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7850CB" w:rsidRPr="007850CB">
        <w:rPr>
          <w:rFonts w:ascii="Times New Roman" w:hAnsi="Times New Roman" w:cs="Times New Roman"/>
          <w:color w:val="auto"/>
        </w:rPr>
        <w:t>власності</w:t>
      </w:r>
      <w:proofErr w:type="spellEnd"/>
      <w:r w:rsidR="007850CB" w:rsidRPr="007850C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7850CB" w:rsidRPr="007850CB">
        <w:rPr>
          <w:rFonts w:ascii="Times New Roman" w:hAnsi="Times New Roman" w:cs="Times New Roman"/>
          <w:color w:val="auto"/>
        </w:rPr>
        <w:t>Дмитрівської</w:t>
      </w:r>
      <w:proofErr w:type="spellEnd"/>
      <w:r w:rsidR="007850CB" w:rsidRPr="007850C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7850CB" w:rsidRPr="007850CB">
        <w:rPr>
          <w:rFonts w:ascii="Times New Roman" w:hAnsi="Times New Roman" w:cs="Times New Roman"/>
          <w:color w:val="auto"/>
        </w:rPr>
        <w:t>сільської</w:t>
      </w:r>
      <w:proofErr w:type="spellEnd"/>
      <w:r w:rsidR="007850CB" w:rsidRPr="007850C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7850CB" w:rsidRPr="007850CB">
        <w:rPr>
          <w:rFonts w:ascii="Times New Roman" w:hAnsi="Times New Roman" w:cs="Times New Roman"/>
          <w:color w:val="auto"/>
        </w:rPr>
        <w:t>територіальної</w:t>
      </w:r>
      <w:proofErr w:type="spellEnd"/>
      <w:r w:rsidR="007850CB" w:rsidRPr="007850C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7850CB" w:rsidRPr="007850CB">
        <w:rPr>
          <w:rFonts w:ascii="Times New Roman" w:hAnsi="Times New Roman" w:cs="Times New Roman"/>
          <w:color w:val="auto"/>
        </w:rPr>
        <w:t>громади</w:t>
      </w:r>
      <w:proofErr w:type="spellEnd"/>
      <w:r w:rsidR="007850CB">
        <w:rPr>
          <w:rFonts w:ascii="Times New Roman" w:hAnsi="Times New Roman" w:cs="Times New Roman"/>
          <w:color w:val="auto"/>
        </w:rPr>
        <w:t>»</w:t>
      </w:r>
      <w:r w:rsidRPr="00434357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B20ED9">
        <w:rPr>
          <w:rFonts w:ascii="Times New Roman" w:hAnsi="Times New Roman" w:cs="Times New Roman"/>
          <w:color w:val="auto"/>
        </w:rPr>
        <w:t>відповідають</w:t>
      </w:r>
      <w:proofErr w:type="spellEnd"/>
      <w:r w:rsidRPr="00B20ED9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B20ED9">
        <w:rPr>
          <w:rFonts w:ascii="Times New Roman" w:hAnsi="Times New Roman" w:cs="Times New Roman"/>
          <w:color w:val="auto"/>
        </w:rPr>
        <w:t>усім</w:t>
      </w:r>
      <w:proofErr w:type="spellEnd"/>
      <w:r w:rsidRPr="00B20ED9">
        <w:rPr>
          <w:rFonts w:ascii="Times New Roman" w:hAnsi="Times New Roman" w:cs="Times New Roman"/>
          <w:color w:val="auto"/>
        </w:rPr>
        <w:t xml:space="preserve"> принципам державної регуляторної політики, встановленим статтею 8 Закону України «Про засади державної регуляторної політики у сфері господарської діяльності».</w:t>
      </w:r>
    </w:p>
    <w:p w14:paraId="10BD121F" w14:textId="6F2FE50F" w:rsidR="00434357" w:rsidRPr="00B20ED9" w:rsidRDefault="00434357" w:rsidP="00434357">
      <w:pPr>
        <w:pStyle w:val="Default"/>
        <w:ind w:left="142" w:firstLine="720"/>
        <w:jc w:val="both"/>
        <w:rPr>
          <w:rFonts w:ascii="Times New Roman" w:hAnsi="Times New Roman" w:cs="Times New Roman"/>
          <w:color w:val="auto"/>
        </w:rPr>
      </w:pPr>
      <w:r w:rsidRPr="00B20ED9">
        <w:rPr>
          <w:rFonts w:ascii="Times New Roman" w:hAnsi="Times New Roman" w:cs="Times New Roman"/>
          <w:color w:val="auto"/>
        </w:rPr>
        <w:t>Базове відстеження результативності регуляторних актів буде здійснюватися до набрання чинності цими регуляторними актами шляхом статистичного аналізу показників місцевих податків і зборів, що надходять до бюджету</w:t>
      </w:r>
      <w:r w:rsidRPr="00434357">
        <w:rPr>
          <w:rFonts w:ascii="Times New Roman" w:hAnsi="Times New Roman" w:cs="Times New Roman"/>
          <w:b/>
          <w:bCs/>
          <w:color w:val="auto"/>
          <w:lang w:val="uk-UA"/>
        </w:rPr>
        <w:t xml:space="preserve"> </w:t>
      </w:r>
      <w:r w:rsidRPr="00434357">
        <w:rPr>
          <w:rFonts w:ascii="Times New Roman" w:hAnsi="Times New Roman" w:cs="Times New Roman"/>
          <w:color w:val="auto"/>
          <w:lang w:val="uk-UA"/>
        </w:rPr>
        <w:t>Дмитрівської сільської територіальної громади</w:t>
      </w:r>
      <w:r w:rsidRPr="00B20ED9">
        <w:rPr>
          <w:rFonts w:ascii="Times New Roman" w:hAnsi="Times New Roman" w:cs="Times New Roman"/>
          <w:color w:val="auto"/>
        </w:rPr>
        <w:t xml:space="preserve">. Повторне відстеження буде здійснюватися за 3 місяці до дня закінчення визначеного строку дії рішення. </w:t>
      </w:r>
    </w:p>
    <w:p w14:paraId="2C1B0025" w14:textId="0500C9A0" w:rsidR="00434357" w:rsidRDefault="00434357" w:rsidP="001203DA">
      <w:pPr>
        <w:pStyle w:val="Default"/>
        <w:spacing w:before="120" w:after="120"/>
        <w:ind w:left="142" w:firstLine="720"/>
        <w:jc w:val="both"/>
        <w:rPr>
          <w:rFonts w:ascii="Times New Roman" w:hAnsi="Times New Roman" w:cs="Times New Roman"/>
          <w:b/>
          <w:bCs/>
          <w:color w:val="auto"/>
        </w:rPr>
      </w:pPr>
      <w:r w:rsidRPr="00B20ED9">
        <w:rPr>
          <w:rFonts w:ascii="Times New Roman" w:hAnsi="Times New Roman" w:cs="Times New Roman"/>
          <w:b/>
          <w:bCs/>
          <w:color w:val="auto"/>
        </w:rPr>
        <w:t>3. Узагальнений висновок</w:t>
      </w:r>
    </w:p>
    <w:p w14:paraId="22E151CD" w14:textId="1C4CCABD" w:rsidR="00434357" w:rsidRDefault="00434357" w:rsidP="00434357">
      <w:pPr>
        <w:pStyle w:val="Default"/>
        <w:ind w:left="142" w:firstLine="720"/>
        <w:jc w:val="both"/>
        <w:rPr>
          <w:rFonts w:ascii="Times New Roman" w:hAnsi="Times New Roman" w:cs="Times New Roman"/>
          <w:color w:val="auto"/>
        </w:rPr>
      </w:pPr>
      <w:proofErr w:type="spellStart"/>
      <w:r w:rsidRPr="00B20ED9">
        <w:rPr>
          <w:rFonts w:ascii="Times New Roman" w:hAnsi="Times New Roman" w:cs="Times New Roman"/>
          <w:color w:val="auto"/>
        </w:rPr>
        <w:t>Проаналізувавши</w:t>
      </w:r>
      <w:proofErr w:type="spellEnd"/>
      <w:r w:rsidRPr="00B20ED9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B20ED9">
        <w:rPr>
          <w:rFonts w:ascii="Times New Roman" w:hAnsi="Times New Roman" w:cs="Times New Roman"/>
          <w:color w:val="auto"/>
        </w:rPr>
        <w:t>проекти</w:t>
      </w:r>
      <w:proofErr w:type="spellEnd"/>
      <w:r w:rsidRPr="00B20ED9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B20ED9">
        <w:rPr>
          <w:rFonts w:ascii="Times New Roman" w:hAnsi="Times New Roman" w:cs="Times New Roman"/>
          <w:color w:val="auto"/>
        </w:rPr>
        <w:t>регуляторних</w:t>
      </w:r>
      <w:proofErr w:type="spellEnd"/>
      <w:r w:rsidRPr="00B20ED9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B20ED9">
        <w:rPr>
          <w:rFonts w:ascii="Times New Roman" w:hAnsi="Times New Roman" w:cs="Times New Roman"/>
          <w:color w:val="auto"/>
        </w:rPr>
        <w:t>актів</w:t>
      </w:r>
      <w:proofErr w:type="spellEnd"/>
      <w:r w:rsidRPr="00B20ED9">
        <w:rPr>
          <w:rFonts w:ascii="Times New Roman" w:hAnsi="Times New Roman" w:cs="Times New Roman"/>
          <w:color w:val="auto"/>
        </w:rPr>
        <w:t xml:space="preserve"> та </w:t>
      </w:r>
      <w:proofErr w:type="spellStart"/>
      <w:r w:rsidRPr="00B20ED9">
        <w:rPr>
          <w:rFonts w:ascii="Times New Roman" w:hAnsi="Times New Roman" w:cs="Times New Roman"/>
          <w:color w:val="auto"/>
        </w:rPr>
        <w:t>аналіз</w:t>
      </w:r>
      <w:proofErr w:type="spellEnd"/>
      <w:r w:rsidRPr="00B20ED9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B20ED9">
        <w:rPr>
          <w:rFonts w:ascii="Times New Roman" w:hAnsi="Times New Roman" w:cs="Times New Roman"/>
          <w:color w:val="auto"/>
        </w:rPr>
        <w:t>їх</w:t>
      </w:r>
      <w:proofErr w:type="spellEnd"/>
      <w:r w:rsidRPr="00B20ED9">
        <w:rPr>
          <w:rFonts w:ascii="Times New Roman" w:hAnsi="Times New Roman" w:cs="Times New Roman"/>
          <w:color w:val="auto"/>
        </w:rPr>
        <w:t xml:space="preserve"> регуляторного </w:t>
      </w:r>
      <w:proofErr w:type="spellStart"/>
      <w:r w:rsidRPr="00B20ED9">
        <w:rPr>
          <w:rFonts w:ascii="Times New Roman" w:hAnsi="Times New Roman" w:cs="Times New Roman"/>
          <w:color w:val="auto"/>
        </w:rPr>
        <w:t>впливу</w:t>
      </w:r>
      <w:proofErr w:type="spellEnd"/>
      <w:r w:rsidRPr="00B20ED9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B20ED9">
        <w:rPr>
          <w:rFonts w:ascii="Times New Roman" w:hAnsi="Times New Roman" w:cs="Times New Roman"/>
          <w:color w:val="auto"/>
        </w:rPr>
        <w:t>постійн</w:t>
      </w:r>
      <w:proofErr w:type="spellEnd"/>
      <w:r w:rsidR="001203DA">
        <w:rPr>
          <w:rFonts w:ascii="Times New Roman" w:hAnsi="Times New Roman" w:cs="Times New Roman"/>
          <w:color w:val="auto"/>
          <w:lang w:val="uk-UA"/>
        </w:rPr>
        <w:t>і</w:t>
      </w:r>
      <w:r w:rsidRPr="00B20ED9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B20ED9">
        <w:rPr>
          <w:rFonts w:ascii="Times New Roman" w:hAnsi="Times New Roman" w:cs="Times New Roman"/>
          <w:color w:val="auto"/>
        </w:rPr>
        <w:t>комісі</w:t>
      </w:r>
      <w:proofErr w:type="spellEnd"/>
      <w:r w:rsidR="001203DA">
        <w:rPr>
          <w:rFonts w:ascii="Times New Roman" w:hAnsi="Times New Roman" w:cs="Times New Roman"/>
          <w:color w:val="auto"/>
          <w:lang w:val="uk-UA"/>
        </w:rPr>
        <w:t>ї Дмитрівської сільської</w:t>
      </w:r>
      <w:r w:rsidRPr="00B20ED9">
        <w:rPr>
          <w:rFonts w:ascii="Times New Roman" w:hAnsi="Times New Roman" w:cs="Times New Roman"/>
          <w:color w:val="auto"/>
        </w:rPr>
        <w:t xml:space="preserve"> </w:t>
      </w:r>
      <w:r w:rsidR="001203DA" w:rsidRPr="00B20ED9">
        <w:rPr>
          <w:rFonts w:ascii="Times New Roman" w:hAnsi="Times New Roman" w:cs="Times New Roman"/>
          <w:color w:val="auto"/>
        </w:rPr>
        <w:t xml:space="preserve">ради з </w:t>
      </w:r>
      <w:proofErr w:type="spellStart"/>
      <w:r w:rsidR="001203DA" w:rsidRPr="00B20ED9">
        <w:rPr>
          <w:rFonts w:ascii="Times New Roman" w:hAnsi="Times New Roman" w:cs="Times New Roman"/>
          <w:color w:val="auto"/>
        </w:rPr>
        <w:t>питань</w:t>
      </w:r>
      <w:proofErr w:type="spellEnd"/>
      <w:r w:rsidR="001203DA" w:rsidRPr="00B20ED9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1203DA" w:rsidRPr="00B20ED9">
        <w:rPr>
          <w:rFonts w:ascii="Times New Roman" w:hAnsi="Times New Roman" w:cs="Times New Roman"/>
          <w:color w:val="auto"/>
        </w:rPr>
        <w:t>планування</w:t>
      </w:r>
      <w:proofErr w:type="spellEnd"/>
      <w:r w:rsidR="001203DA" w:rsidRPr="00B20ED9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="001203DA" w:rsidRPr="00B20ED9">
        <w:rPr>
          <w:rFonts w:ascii="Times New Roman" w:hAnsi="Times New Roman" w:cs="Times New Roman"/>
          <w:color w:val="auto"/>
        </w:rPr>
        <w:t>фінансів</w:t>
      </w:r>
      <w:proofErr w:type="spellEnd"/>
      <w:r w:rsidR="001203DA" w:rsidRPr="00B20ED9">
        <w:rPr>
          <w:rFonts w:ascii="Times New Roman" w:hAnsi="Times New Roman" w:cs="Times New Roman"/>
          <w:color w:val="auto"/>
        </w:rPr>
        <w:t xml:space="preserve">, бюджету та </w:t>
      </w:r>
      <w:proofErr w:type="spellStart"/>
      <w:r w:rsidR="001203DA" w:rsidRPr="00B20ED9">
        <w:rPr>
          <w:rFonts w:ascii="Times New Roman" w:hAnsi="Times New Roman" w:cs="Times New Roman"/>
          <w:color w:val="auto"/>
        </w:rPr>
        <w:t>соціально-економічного</w:t>
      </w:r>
      <w:proofErr w:type="spellEnd"/>
      <w:r w:rsidR="001203DA" w:rsidRPr="00B20ED9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1203DA" w:rsidRPr="00B20ED9">
        <w:rPr>
          <w:rFonts w:ascii="Times New Roman" w:hAnsi="Times New Roman" w:cs="Times New Roman"/>
          <w:color w:val="auto"/>
        </w:rPr>
        <w:t>розвитку</w:t>
      </w:r>
      <w:proofErr w:type="spellEnd"/>
      <w:r w:rsidR="001203DA" w:rsidRPr="00B20ED9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1203DA" w:rsidRPr="00B20ED9">
        <w:rPr>
          <w:rFonts w:ascii="Times New Roman" w:hAnsi="Times New Roman" w:cs="Times New Roman"/>
          <w:color w:val="auto"/>
        </w:rPr>
        <w:t>сіл</w:t>
      </w:r>
      <w:proofErr w:type="spellEnd"/>
      <w:r w:rsidR="001203DA" w:rsidRPr="00B20ED9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1203DA" w:rsidRPr="00B20ED9">
        <w:rPr>
          <w:rFonts w:ascii="Times New Roman" w:hAnsi="Times New Roman" w:cs="Times New Roman"/>
          <w:color w:val="auto"/>
        </w:rPr>
        <w:t>громади</w:t>
      </w:r>
      <w:proofErr w:type="spellEnd"/>
      <w:r w:rsidR="001203DA" w:rsidRPr="00B20ED9">
        <w:rPr>
          <w:rFonts w:ascii="Times New Roman" w:hAnsi="Times New Roman" w:cs="Times New Roman"/>
          <w:color w:val="auto"/>
        </w:rPr>
        <w:t xml:space="preserve">, з </w:t>
      </w:r>
      <w:proofErr w:type="spellStart"/>
      <w:r w:rsidR="001203DA" w:rsidRPr="00B20ED9">
        <w:rPr>
          <w:rFonts w:ascii="Times New Roman" w:hAnsi="Times New Roman" w:cs="Times New Roman"/>
          <w:color w:val="auto"/>
        </w:rPr>
        <w:t>питань</w:t>
      </w:r>
      <w:proofErr w:type="spellEnd"/>
      <w:r w:rsidR="001203DA" w:rsidRPr="00B20ED9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1203DA" w:rsidRPr="00B20ED9">
        <w:rPr>
          <w:rFonts w:ascii="Times New Roman" w:hAnsi="Times New Roman" w:cs="Times New Roman"/>
          <w:color w:val="auto"/>
        </w:rPr>
        <w:t>агропромислового</w:t>
      </w:r>
      <w:proofErr w:type="spellEnd"/>
      <w:r w:rsidR="001203DA" w:rsidRPr="00B20ED9">
        <w:rPr>
          <w:rFonts w:ascii="Times New Roman" w:hAnsi="Times New Roman" w:cs="Times New Roman"/>
          <w:color w:val="auto"/>
        </w:rPr>
        <w:t xml:space="preserve"> комплексу, </w:t>
      </w:r>
      <w:proofErr w:type="spellStart"/>
      <w:r w:rsidR="001203DA" w:rsidRPr="00B20ED9">
        <w:rPr>
          <w:rFonts w:ascii="Times New Roman" w:hAnsi="Times New Roman" w:cs="Times New Roman"/>
          <w:color w:val="auto"/>
        </w:rPr>
        <w:t>земельних</w:t>
      </w:r>
      <w:proofErr w:type="spellEnd"/>
      <w:r w:rsidR="001203DA" w:rsidRPr="00B20ED9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1203DA" w:rsidRPr="00B20ED9">
        <w:rPr>
          <w:rFonts w:ascii="Times New Roman" w:hAnsi="Times New Roman" w:cs="Times New Roman"/>
          <w:color w:val="auto"/>
        </w:rPr>
        <w:t>ресурсів</w:t>
      </w:r>
      <w:proofErr w:type="spellEnd"/>
      <w:r w:rsidR="001203DA" w:rsidRPr="00B20ED9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="001203DA" w:rsidRPr="00B20ED9">
        <w:rPr>
          <w:rFonts w:ascii="Times New Roman" w:hAnsi="Times New Roman" w:cs="Times New Roman"/>
          <w:color w:val="auto"/>
        </w:rPr>
        <w:t>житлово-комунального</w:t>
      </w:r>
      <w:proofErr w:type="spellEnd"/>
      <w:r w:rsidR="001203DA" w:rsidRPr="00B20ED9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1203DA" w:rsidRPr="00B20ED9">
        <w:rPr>
          <w:rFonts w:ascii="Times New Roman" w:hAnsi="Times New Roman" w:cs="Times New Roman"/>
          <w:color w:val="auto"/>
        </w:rPr>
        <w:t>господарства</w:t>
      </w:r>
      <w:proofErr w:type="spellEnd"/>
      <w:r w:rsidR="001203DA" w:rsidRPr="00B20ED9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="001203DA" w:rsidRPr="00B20ED9">
        <w:rPr>
          <w:rFonts w:ascii="Times New Roman" w:hAnsi="Times New Roman" w:cs="Times New Roman"/>
          <w:color w:val="auto"/>
        </w:rPr>
        <w:t>будівництва</w:t>
      </w:r>
      <w:proofErr w:type="spellEnd"/>
      <w:r w:rsidR="001203DA" w:rsidRPr="00B20ED9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="001203DA" w:rsidRPr="00B20ED9">
        <w:rPr>
          <w:rFonts w:ascii="Times New Roman" w:hAnsi="Times New Roman" w:cs="Times New Roman"/>
          <w:color w:val="auto"/>
        </w:rPr>
        <w:t>охорони</w:t>
      </w:r>
      <w:proofErr w:type="spellEnd"/>
      <w:r w:rsidR="001203DA" w:rsidRPr="00B20ED9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1203DA" w:rsidRPr="00B20ED9">
        <w:rPr>
          <w:rFonts w:ascii="Times New Roman" w:hAnsi="Times New Roman" w:cs="Times New Roman"/>
          <w:color w:val="auto"/>
        </w:rPr>
        <w:t>навколишнього</w:t>
      </w:r>
      <w:proofErr w:type="spellEnd"/>
      <w:r w:rsidR="001203DA" w:rsidRPr="00B20ED9">
        <w:rPr>
          <w:rFonts w:ascii="Times New Roman" w:hAnsi="Times New Roman" w:cs="Times New Roman"/>
          <w:color w:val="auto"/>
        </w:rPr>
        <w:t xml:space="preserve"> природного </w:t>
      </w:r>
      <w:proofErr w:type="spellStart"/>
      <w:r w:rsidR="001203DA" w:rsidRPr="00B20ED9">
        <w:rPr>
          <w:rFonts w:ascii="Times New Roman" w:hAnsi="Times New Roman" w:cs="Times New Roman"/>
          <w:color w:val="auto"/>
        </w:rPr>
        <w:t>середовища</w:t>
      </w:r>
      <w:proofErr w:type="spellEnd"/>
      <w:r w:rsidR="001203DA" w:rsidRPr="00B20ED9">
        <w:rPr>
          <w:rFonts w:ascii="Times New Roman" w:hAnsi="Times New Roman" w:cs="Times New Roman"/>
          <w:color w:val="auto"/>
        </w:rPr>
        <w:t xml:space="preserve"> та благоустрою </w:t>
      </w:r>
      <w:proofErr w:type="spellStart"/>
      <w:r w:rsidR="001203DA" w:rsidRPr="00B20ED9">
        <w:rPr>
          <w:rFonts w:ascii="Times New Roman" w:hAnsi="Times New Roman" w:cs="Times New Roman"/>
          <w:color w:val="auto"/>
        </w:rPr>
        <w:t>населених</w:t>
      </w:r>
      <w:proofErr w:type="spellEnd"/>
      <w:r w:rsidR="001203DA" w:rsidRPr="00B20ED9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1203DA" w:rsidRPr="00B20ED9">
        <w:rPr>
          <w:rFonts w:ascii="Times New Roman" w:hAnsi="Times New Roman" w:cs="Times New Roman"/>
          <w:color w:val="auto"/>
        </w:rPr>
        <w:t>пунктів</w:t>
      </w:r>
      <w:proofErr w:type="spellEnd"/>
      <w:r w:rsidR="001203DA">
        <w:rPr>
          <w:rFonts w:ascii="Times New Roman" w:hAnsi="Times New Roman" w:cs="Times New Roman"/>
          <w:color w:val="auto"/>
          <w:lang w:val="uk-UA"/>
        </w:rPr>
        <w:t xml:space="preserve"> </w:t>
      </w:r>
      <w:proofErr w:type="spellStart"/>
      <w:r w:rsidRPr="00B20ED9">
        <w:rPr>
          <w:rFonts w:ascii="Times New Roman" w:hAnsi="Times New Roman" w:cs="Times New Roman"/>
          <w:color w:val="auto"/>
        </w:rPr>
        <w:t>вважа</w:t>
      </w:r>
      <w:r w:rsidR="001203DA">
        <w:rPr>
          <w:rFonts w:ascii="Times New Roman" w:hAnsi="Times New Roman" w:cs="Times New Roman"/>
          <w:color w:val="auto"/>
          <w:lang w:val="uk-UA"/>
        </w:rPr>
        <w:t>ють</w:t>
      </w:r>
      <w:proofErr w:type="spellEnd"/>
      <w:r w:rsidRPr="00B20ED9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B20ED9">
        <w:rPr>
          <w:rFonts w:ascii="Times New Roman" w:hAnsi="Times New Roman" w:cs="Times New Roman"/>
          <w:color w:val="auto"/>
        </w:rPr>
        <w:t>що</w:t>
      </w:r>
      <w:proofErr w:type="spellEnd"/>
      <w:r w:rsidRPr="00B20ED9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B20ED9">
        <w:rPr>
          <w:rFonts w:ascii="Times New Roman" w:hAnsi="Times New Roman" w:cs="Times New Roman"/>
          <w:color w:val="auto"/>
        </w:rPr>
        <w:t>проекти</w:t>
      </w:r>
      <w:proofErr w:type="spellEnd"/>
      <w:r w:rsidRPr="00B20ED9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B20ED9">
        <w:rPr>
          <w:rFonts w:ascii="Times New Roman" w:hAnsi="Times New Roman" w:cs="Times New Roman"/>
          <w:color w:val="auto"/>
        </w:rPr>
        <w:t>регуляторн</w:t>
      </w:r>
      <w:r w:rsidR="001203DA">
        <w:rPr>
          <w:rFonts w:ascii="Times New Roman" w:hAnsi="Times New Roman" w:cs="Times New Roman"/>
          <w:color w:val="auto"/>
          <w:lang w:val="uk-UA"/>
        </w:rPr>
        <w:t>их</w:t>
      </w:r>
      <w:proofErr w:type="spellEnd"/>
      <w:r w:rsidRPr="00B20ED9">
        <w:rPr>
          <w:rFonts w:ascii="Times New Roman" w:hAnsi="Times New Roman" w:cs="Times New Roman"/>
          <w:color w:val="auto"/>
        </w:rPr>
        <w:t xml:space="preserve"> акт</w:t>
      </w:r>
      <w:proofErr w:type="spellStart"/>
      <w:r w:rsidR="001203DA">
        <w:rPr>
          <w:rFonts w:ascii="Times New Roman" w:hAnsi="Times New Roman" w:cs="Times New Roman"/>
          <w:color w:val="auto"/>
          <w:lang w:val="uk-UA"/>
        </w:rPr>
        <w:t>ів</w:t>
      </w:r>
      <w:proofErr w:type="spellEnd"/>
      <w:r w:rsidRPr="00B20ED9">
        <w:rPr>
          <w:rFonts w:ascii="Times New Roman" w:hAnsi="Times New Roman" w:cs="Times New Roman"/>
          <w:color w:val="auto"/>
        </w:rPr>
        <w:t xml:space="preserve"> – </w:t>
      </w:r>
      <w:proofErr w:type="spellStart"/>
      <w:r w:rsidRPr="00B20ED9">
        <w:rPr>
          <w:rFonts w:ascii="Times New Roman" w:hAnsi="Times New Roman" w:cs="Times New Roman"/>
          <w:color w:val="auto"/>
        </w:rPr>
        <w:t>проекти</w:t>
      </w:r>
      <w:proofErr w:type="spellEnd"/>
      <w:r w:rsidRPr="00B20ED9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B20ED9">
        <w:rPr>
          <w:rFonts w:ascii="Times New Roman" w:hAnsi="Times New Roman" w:cs="Times New Roman"/>
          <w:color w:val="auto"/>
        </w:rPr>
        <w:t>рішень</w:t>
      </w:r>
      <w:proofErr w:type="spellEnd"/>
      <w:r w:rsidRPr="00B20ED9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B20ED9">
        <w:rPr>
          <w:rFonts w:ascii="Times New Roman" w:hAnsi="Times New Roman" w:cs="Times New Roman"/>
          <w:color w:val="auto"/>
        </w:rPr>
        <w:t>Дмитрівської</w:t>
      </w:r>
      <w:proofErr w:type="spellEnd"/>
      <w:r w:rsidRPr="00B20ED9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B20ED9">
        <w:rPr>
          <w:rFonts w:ascii="Times New Roman" w:hAnsi="Times New Roman" w:cs="Times New Roman"/>
          <w:color w:val="auto"/>
        </w:rPr>
        <w:t>сільської</w:t>
      </w:r>
      <w:proofErr w:type="spellEnd"/>
      <w:r w:rsidR="001203DA">
        <w:rPr>
          <w:rFonts w:ascii="Times New Roman" w:hAnsi="Times New Roman" w:cs="Times New Roman"/>
          <w:color w:val="auto"/>
          <w:lang w:val="uk-UA"/>
        </w:rPr>
        <w:t xml:space="preserve"> ради</w:t>
      </w:r>
      <w:r w:rsidR="007850CB">
        <w:rPr>
          <w:rFonts w:ascii="Times New Roman" w:hAnsi="Times New Roman" w:cs="Times New Roman"/>
          <w:color w:val="auto"/>
        </w:rPr>
        <w:t xml:space="preserve"> «</w:t>
      </w:r>
      <w:r w:rsidR="007850CB" w:rsidRPr="007850CB">
        <w:rPr>
          <w:rFonts w:ascii="Times New Roman" w:hAnsi="Times New Roman" w:cs="Times New Roman"/>
          <w:color w:val="auto"/>
        </w:rPr>
        <w:t xml:space="preserve">Про </w:t>
      </w:r>
      <w:proofErr w:type="spellStart"/>
      <w:r w:rsidR="007850CB" w:rsidRPr="007850CB">
        <w:rPr>
          <w:rFonts w:ascii="Times New Roman" w:hAnsi="Times New Roman" w:cs="Times New Roman"/>
          <w:color w:val="auto"/>
        </w:rPr>
        <w:t>затвердження</w:t>
      </w:r>
      <w:proofErr w:type="spellEnd"/>
      <w:r w:rsidR="007850CB" w:rsidRPr="007850C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7850CB" w:rsidRPr="007850CB">
        <w:rPr>
          <w:rFonts w:ascii="Times New Roman" w:hAnsi="Times New Roman" w:cs="Times New Roman"/>
          <w:color w:val="auto"/>
        </w:rPr>
        <w:t>Положення</w:t>
      </w:r>
      <w:proofErr w:type="spellEnd"/>
      <w:r w:rsidR="007850CB" w:rsidRPr="007850CB">
        <w:rPr>
          <w:rFonts w:ascii="Times New Roman" w:hAnsi="Times New Roman" w:cs="Times New Roman"/>
          <w:color w:val="auto"/>
        </w:rPr>
        <w:t xml:space="preserve"> про </w:t>
      </w:r>
      <w:proofErr w:type="spellStart"/>
      <w:r w:rsidR="007850CB" w:rsidRPr="007850CB">
        <w:rPr>
          <w:rFonts w:ascii="Times New Roman" w:hAnsi="Times New Roman" w:cs="Times New Roman"/>
          <w:color w:val="auto"/>
        </w:rPr>
        <w:t>оренду</w:t>
      </w:r>
      <w:proofErr w:type="spellEnd"/>
      <w:r w:rsidR="007850CB" w:rsidRPr="007850C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7850CB" w:rsidRPr="007850CB">
        <w:rPr>
          <w:rFonts w:ascii="Times New Roman" w:hAnsi="Times New Roman" w:cs="Times New Roman"/>
          <w:color w:val="auto"/>
        </w:rPr>
        <w:t>комунального</w:t>
      </w:r>
      <w:proofErr w:type="spellEnd"/>
      <w:r w:rsidR="007850CB" w:rsidRPr="007850CB">
        <w:rPr>
          <w:rFonts w:ascii="Times New Roman" w:hAnsi="Times New Roman" w:cs="Times New Roman"/>
          <w:color w:val="auto"/>
        </w:rPr>
        <w:t xml:space="preserve"> майна </w:t>
      </w:r>
      <w:proofErr w:type="spellStart"/>
      <w:r w:rsidR="007850CB" w:rsidRPr="007850CB">
        <w:rPr>
          <w:rFonts w:ascii="Times New Roman" w:hAnsi="Times New Roman" w:cs="Times New Roman"/>
          <w:color w:val="auto"/>
        </w:rPr>
        <w:t>Дмитрівської</w:t>
      </w:r>
      <w:proofErr w:type="spellEnd"/>
      <w:r w:rsidR="007850CB" w:rsidRPr="007850C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7850CB" w:rsidRPr="007850CB">
        <w:rPr>
          <w:rFonts w:ascii="Times New Roman" w:hAnsi="Times New Roman" w:cs="Times New Roman"/>
          <w:color w:val="auto"/>
        </w:rPr>
        <w:t>сільської</w:t>
      </w:r>
      <w:proofErr w:type="spellEnd"/>
      <w:r w:rsidR="007850CB" w:rsidRPr="007850C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7850CB" w:rsidRPr="007850CB">
        <w:rPr>
          <w:rFonts w:ascii="Times New Roman" w:hAnsi="Times New Roman" w:cs="Times New Roman"/>
          <w:color w:val="auto"/>
        </w:rPr>
        <w:t>територіальної</w:t>
      </w:r>
      <w:proofErr w:type="spellEnd"/>
      <w:r w:rsidR="007850CB" w:rsidRPr="007850C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7850CB" w:rsidRPr="007850CB">
        <w:rPr>
          <w:rFonts w:ascii="Times New Roman" w:hAnsi="Times New Roman" w:cs="Times New Roman"/>
          <w:color w:val="auto"/>
        </w:rPr>
        <w:t>громади</w:t>
      </w:r>
      <w:proofErr w:type="spellEnd"/>
      <w:r w:rsidR="007850CB" w:rsidRPr="007850CB">
        <w:rPr>
          <w:rFonts w:ascii="Times New Roman" w:hAnsi="Times New Roman" w:cs="Times New Roman"/>
          <w:color w:val="auto"/>
        </w:rPr>
        <w:t xml:space="preserve">» та «Про </w:t>
      </w:r>
      <w:proofErr w:type="spellStart"/>
      <w:r w:rsidR="007850CB" w:rsidRPr="007850CB">
        <w:rPr>
          <w:rFonts w:ascii="Times New Roman" w:hAnsi="Times New Roman" w:cs="Times New Roman"/>
          <w:color w:val="auto"/>
        </w:rPr>
        <w:t>затвердження</w:t>
      </w:r>
      <w:proofErr w:type="spellEnd"/>
      <w:r w:rsidR="007850CB" w:rsidRPr="007850CB">
        <w:rPr>
          <w:rFonts w:ascii="Times New Roman" w:hAnsi="Times New Roman" w:cs="Times New Roman"/>
          <w:color w:val="auto"/>
        </w:rPr>
        <w:t xml:space="preserve"> Методики </w:t>
      </w:r>
      <w:proofErr w:type="spellStart"/>
      <w:r w:rsidR="007850CB" w:rsidRPr="007850CB">
        <w:rPr>
          <w:rFonts w:ascii="Times New Roman" w:hAnsi="Times New Roman" w:cs="Times New Roman"/>
          <w:color w:val="auto"/>
        </w:rPr>
        <w:t>розрахунку</w:t>
      </w:r>
      <w:proofErr w:type="spellEnd"/>
      <w:r w:rsidR="007850CB" w:rsidRPr="007850C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7850CB" w:rsidRPr="007850CB">
        <w:rPr>
          <w:rFonts w:ascii="Times New Roman" w:hAnsi="Times New Roman" w:cs="Times New Roman"/>
          <w:color w:val="auto"/>
        </w:rPr>
        <w:t>орендної</w:t>
      </w:r>
      <w:proofErr w:type="spellEnd"/>
      <w:r w:rsidR="007850CB" w:rsidRPr="007850CB">
        <w:rPr>
          <w:rFonts w:ascii="Times New Roman" w:hAnsi="Times New Roman" w:cs="Times New Roman"/>
          <w:color w:val="auto"/>
        </w:rPr>
        <w:t xml:space="preserve"> плати за </w:t>
      </w:r>
      <w:proofErr w:type="spellStart"/>
      <w:r w:rsidR="007850CB" w:rsidRPr="007850CB">
        <w:rPr>
          <w:rFonts w:ascii="Times New Roman" w:hAnsi="Times New Roman" w:cs="Times New Roman"/>
          <w:color w:val="auto"/>
        </w:rPr>
        <w:t>майно</w:t>
      </w:r>
      <w:proofErr w:type="spellEnd"/>
      <w:r w:rsidR="007850CB" w:rsidRPr="007850C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7850CB" w:rsidRPr="007850CB">
        <w:rPr>
          <w:rFonts w:ascii="Times New Roman" w:hAnsi="Times New Roman" w:cs="Times New Roman"/>
          <w:color w:val="auto"/>
        </w:rPr>
        <w:t>комунальної</w:t>
      </w:r>
      <w:proofErr w:type="spellEnd"/>
      <w:r w:rsidR="007850CB" w:rsidRPr="007850C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7850CB" w:rsidRPr="007850CB">
        <w:rPr>
          <w:rFonts w:ascii="Times New Roman" w:hAnsi="Times New Roman" w:cs="Times New Roman"/>
          <w:color w:val="auto"/>
        </w:rPr>
        <w:t>власності</w:t>
      </w:r>
      <w:proofErr w:type="spellEnd"/>
      <w:r w:rsidR="007850CB" w:rsidRPr="007850C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7850CB" w:rsidRPr="007850CB">
        <w:rPr>
          <w:rFonts w:ascii="Times New Roman" w:hAnsi="Times New Roman" w:cs="Times New Roman"/>
          <w:color w:val="auto"/>
        </w:rPr>
        <w:t>Дмитрівської</w:t>
      </w:r>
      <w:proofErr w:type="spellEnd"/>
      <w:r w:rsidR="007850CB" w:rsidRPr="007850C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7850CB" w:rsidRPr="007850CB">
        <w:rPr>
          <w:rFonts w:ascii="Times New Roman" w:hAnsi="Times New Roman" w:cs="Times New Roman"/>
          <w:color w:val="auto"/>
        </w:rPr>
        <w:t>сільської</w:t>
      </w:r>
      <w:proofErr w:type="spellEnd"/>
      <w:r w:rsidR="007850CB" w:rsidRPr="007850C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7850CB" w:rsidRPr="007850CB">
        <w:rPr>
          <w:rFonts w:ascii="Times New Roman" w:hAnsi="Times New Roman" w:cs="Times New Roman"/>
          <w:color w:val="auto"/>
        </w:rPr>
        <w:t>територіальної</w:t>
      </w:r>
      <w:proofErr w:type="spellEnd"/>
      <w:r w:rsidR="007850CB" w:rsidRPr="007850C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7850CB" w:rsidRPr="007850CB">
        <w:rPr>
          <w:rFonts w:ascii="Times New Roman" w:hAnsi="Times New Roman" w:cs="Times New Roman"/>
          <w:color w:val="auto"/>
        </w:rPr>
        <w:t>громади</w:t>
      </w:r>
      <w:proofErr w:type="spellEnd"/>
      <w:r w:rsidR="007850CB">
        <w:rPr>
          <w:rFonts w:ascii="Times New Roman" w:hAnsi="Times New Roman" w:cs="Times New Roman"/>
          <w:color w:val="auto"/>
        </w:rPr>
        <w:t>»</w:t>
      </w:r>
      <w:r w:rsidRPr="00B20ED9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B20ED9">
        <w:rPr>
          <w:rFonts w:ascii="Times New Roman" w:hAnsi="Times New Roman" w:cs="Times New Roman"/>
          <w:color w:val="auto"/>
        </w:rPr>
        <w:t>аналіз</w:t>
      </w:r>
      <w:proofErr w:type="spellEnd"/>
      <w:r w:rsidRPr="00B20ED9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B20ED9">
        <w:rPr>
          <w:rFonts w:ascii="Times New Roman" w:hAnsi="Times New Roman" w:cs="Times New Roman"/>
          <w:color w:val="auto"/>
        </w:rPr>
        <w:t>їх</w:t>
      </w:r>
      <w:proofErr w:type="spellEnd"/>
      <w:r w:rsidRPr="00B20ED9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B20ED9">
        <w:rPr>
          <w:rFonts w:ascii="Times New Roman" w:hAnsi="Times New Roman" w:cs="Times New Roman"/>
          <w:color w:val="auto"/>
        </w:rPr>
        <w:t>регуляторн</w:t>
      </w:r>
      <w:r w:rsidR="001203DA">
        <w:rPr>
          <w:rFonts w:ascii="Times New Roman" w:hAnsi="Times New Roman" w:cs="Times New Roman"/>
          <w:color w:val="auto"/>
          <w:lang w:val="uk-UA"/>
        </w:rPr>
        <w:t>их</w:t>
      </w:r>
      <w:proofErr w:type="spellEnd"/>
      <w:r w:rsidRPr="00B20ED9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B20ED9">
        <w:rPr>
          <w:rFonts w:ascii="Times New Roman" w:hAnsi="Times New Roman" w:cs="Times New Roman"/>
          <w:color w:val="auto"/>
        </w:rPr>
        <w:t>вплив</w:t>
      </w:r>
      <w:r w:rsidR="001203DA">
        <w:rPr>
          <w:rFonts w:ascii="Times New Roman" w:hAnsi="Times New Roman" w:cs="Times New Roman"/>
          <w:color w:val="auto"/>
          <w:lang w:val="uk-UA"/>
        </w:rPr>
        <w:t>ів</w:t>
      </w:r>
      <w:proofErr w:type="spellEnd"/>
      <w:r w:rsidRPr="00B20ED9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B20ED9">
        <w:rPr>
          <w:rFonts w:ascii="Times New Roman" w:hAnsi="Times New Roman" w:cs="Times New Roman"/>
          <w:color w:val="auto"/>
        </w:rPr>
        <w:t>відповідають</w:t>
      </w:r>
      <w:proofErr w:type="spellEnd"/>
      <w:r w:rsidRPr="00B20ED9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B20ED9">
        <w:rPr>
          <w:rFonts w:ascii="Times New Roman" w:hAnsi="Times New Roman" w:cs="Times New Roman"/>
          <w:color w:val="auto"/>
        </w:rPr>
        <w:t>вимогам</w:t>
      </w:r>
      <w:proofErr w:type="spellEnd"/>
      <w:r w:rsidRPr="00B20ED9">
        <w:rPr>
          <w:rFonts w:ascii="Times New Roman" w:hAnsi="Times New Roman" w:cs="Times New Roman"/>
          <w:color w:val="auto"/>
        </w:rPr>
        <w:t xml:space="preserve"> статей 4 та 8 Закону </w:t>
      </w:r>
      <w:proofErr w:type="spellStart"/>
      <w:r w:rsidRPr="00B20ED9">
        <w:rPr>
          <w:rFonts w:ascii="Times New Roman" w:hAnsi="Times New Roman" w:cs="Times New Roman"/>
          <w:color w:val="auto"/>
        </w:rPr>
        <w:t>України</w:t>
      </w:r>
      <w:proofErr w:type="spellEnd"/>
      <w:r w:rsidRPr="00B20ED9">
        <w:rPr>
          <w:rFonts w:ascii="Times New Roman" w:hAnsi="Times New Roman" w:cs="Times New Roman"/>
          <w:color w:val="auto"/>
        </w:rPr>
        <w:t xml:space="preserve"> «Про засади </w:t>
      </w:r>
      <w:proofErr w:type="spellStart"/>
      <w:r w:rsidRPr="00B20ED9">
        <w:rPr>
          <w:rFonts w:ascii="Times New Roman" w:hAnsi="Times New Roman" w:cs="Times New Roman"/>
          <w:color w:val="auto"/>
        </w:rPr>
        <w:t>державної</w:t>
      </w:r>
      <w:proofErr w:type="spellEnd"/>
      <w:r w:rsidRPr="00B20ED9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B20ED9">
        <w:rPr>
          <w:rFonts w:ascii="Times New Roman" w:hAnsi="Times New Roman" w:cs="Times New Roman"/>
          <w:color w:val="auto"/>
        </w:rPr>
        <w:t>регуляторної</w:t>
      </w:r>
      <w:proofErr w:type="spellEnd"/>
      <w:r w:rsidRPr="00B20ED9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B20ED9">
        <w:rPr>
          <w:rFonts w:ascii="Times New Roman" w:hAnsi="Times New Roman" w:cs="Times New Roman"/>
          <w:color w:val="auto"/>
        </w:rPr>
        <w:t>політики</w:t>
      </w:r>
      <w:proofErr w:type="spellEnd"/>
      <w:r w:rsidRPr="00B20ED9">
        <w:rPr>
          <w:rFonts w:ascii="Times New Roman" w:hAnsi="Times New Roman" w:cs="Times New Roman"/>
          <w:color w:val="auto"/>
        </w:rPr>
        <w:t xml:space="preserve"> у </w:t>
      </w:r>
      <w:proofErr w:type="spellStart"/>
      <w:r w:rsidRPr="00B20ED9">
        <w:rPr>
          <w:rFonts w:ascii="Times New Roman" w:hAnsi="Times New Roman" w:cs="Times New Roman"/>
          <w:color w:val="auto"/>
        </w:rPr>
        <w:t>сфері</w:t>
      </w:r>
      <w:proofErr w:type="spellEnd"/>
      <w:r w:rsidRPr="00B20ED9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B20ED9">
        <w:rPr>
          <w:rFonts w:ascii="Times New Roman" w:hAnsi="Times New Roman" w:cs="Times New Roman"/>
          <w:color w:val="auto"/>
        </w:rPr>
        <w:t>господарської</w:t>
      </w:r>
      <w:proofErr w:type="spellEnd"/>
      <w:r w:rsidRPr="00B20ED9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B20ED9">
        <w:rPr>
          <w:rFonts w:ascii="Times New Roman" w:hAnsi="Times New Roman" w:cs="Times New Roman"/>
          <w:color w:val="auto"/>
        </w:rPr>
        <w:t>діяльності</w:t>
      </w:r>
      <w:proofErr w:type="spellEnd"/>
      <w:r w:rsidRPr="00B20ED9">
        <w:rPr>
          <w:rFonts w:ascii="Times New Roman" w:hAnsi="Times New Roman" w:cs="Times New Roman"/>
          <w:color w:val="auto"/>
        </w:rPr>
        <w:t xml:space="preserve">» та </w:t>
      </w:r>
      <w:proofErr w:type="spellStart"/>
      <w:r w:rsidRPr="00B20ED9">
        <w:rPr>
          <w:rFonts w:ascii="Times New Roman" w:hAnsi="Times New Roman" w:cs="Times New Roman"/>
          <w:color w:val="auto"/>
        </w:rPr>
        <w:t>можуть</w:t>
      </w:r>
      <w:proofErr w:type="spellEnd"/>
      <w:r w:rsidRPr="00B20ED9">
        <w:rPr>
          <w:rFonts w:ascii="Times New Roman" w:hAnsi="Times New Roman" w:cs="Times New Roman"/>
          <w:color w:val="auto"/>
        </w:rPr>
        <w:t xml:space="preserve"> бути </w:t>
      </w:r>
      <w:proofErr w:type="spellStart"/>
      <w:r w:rsidRPr="00B20ED9">
        <w:rPr>
          <w:rFonts w:ascii="Times New Roman" w:hAnsi="Times New Roman" w:cs="Times New Roman"/>
          <w:color w:val="auto"/>
        </w:rPr>
        <w:t>винесені</w:t>
      </w:r>
      <w:proofErr w:type="spellEnd"/>
      <w:r w:rsidRPr="00B20ED9">
        <w:rPr>
          <w:rFonts w:ascii="Times New Roman" w:hAnsi="Times New Roman" w:cs="Times New Roman"/>
          <w:color w:val="auto"/>
        </w:rPr>
        <w:t xml:space="preserve"> на </w:t>
      </w:r>
      <w:proofErr w:type="spellStart"/>
      <w:r w:rsidRPr="00B20ED9">
        <w:rPr>
          <w:rFonts w:ascii="Times New Roman" w:hAnsi="Times New Roman" w:cs="Times New Roman"/>
          <w:color w:val="auto"/>
        </w:rPr>
        <w:t>розгляд</w:t>
      </w:r>
      <w:proofErr w:type="spellEnd"/>
      <w:r w:rsidRPr="00B20ED9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B20ED9">
        <w:rPr>
          <w:rFonts w:ascii="Times New Roman" w:hAnsi="Times New Roman" w:cs="Times New Roman"/>
          <w:color w:val="auto"/>
        </w:rPr>
        <w:t>сесії</w:t>
      </w:r>
      <w:proofErr w:type="spellEnd"/>
      <w:r w:rsidRPr="00B20ED9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B20ED9">
        <w:rPr>
          <w:rFonts w:ascii="Times New Roman" w:hAnsi="Times New Roman" w:cs="Times New Roman"/>
          <w:color w:val="auto"/>
        </w:rPr>
        <w:t>Дмитрівської</w:t>
      </w:r>
      <w:proofErr w:type="spellEnd"/>
      <w:r w:rsidRPr="00B20ED9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B20ED9">
        <w:rPr>
          <w:rFonts w:ascii="Times New Roman" w:hAnsi="Times New Roman" w:cs="Times New Roman"/>
          <w:color w:val="auto"/>
        </w:rPr>
        <w:t>сільської</w:t>
      </w:r>
      <w:proofErr w:type="spellEnd"/>
      <w:r w:rsidRPr="00B20ED9">
        <w:rPr>
          <w:rFonts w:ascii="Times New Roman" w:hAnsi="Times New Roman" w:cs="Times New Roman"/>
          <w:color w:val="auto"/>
        </w:rPr>
        <w:t xml:space="preserve"> ради. </w:t>
      </w:r>
    </w:p>
    <w:p w14:paraId="5150B23A" w14:textId="77777777" w:rsidR="007850CB" w:rsidRPr="00B20ED9" w:rsidRDefault="007850CB" w:rsidP="00434357">
      <w:pPr>
        <w:pStyle w:val="Default"/>
        <w:ind w:left="142" w:firstLine="720"/>
        <w:jc w:val="both"/>
        <w:rPr>
          <w:rFonts w:ascii="Times New Roman" w:hAnsi="Times New Roman" w:cs="Times New Roman"/>
          <w:color w:val="auto"/>
        </w:rPr>
      </w:pPr>
    </w:p>
    <w:p w14:paraId="390BEE74" w14:textId="77777777" w:rsidR="00434357" w:rsidRPr="00B20ED9" w:rsidRDefault="00434357" w:rsidP="00434357">
      <w:pPr>
        <w:pStyle w:val="Default"/>
        <w:ind w:left="142"/>
        <w:rPr>
          <w:rFonts w:ascii="Times New Roman" w:hAnsi="Times New Roman" w:cs="Times New Roman"/>
          <w:b/>
          <w:bCs/>
          <w:color w:val="auto"/>
        </w:rPr>
      </w:pPr>
    </w:p>
    <w:p w14:paraId="1BBD3A8B" w14:textId="28726D61" w:rsidR="00434357" w:rsidRPr="00B20ED9" w:rsidRDefault="00434357" w:rsidP="00434357">
      <w:pPr>
        <w:pStyle w:val="Default"/>
        <w:ind w:left="142"/>
        <w:rPr>
          <w:rFonts w:ascii="Times New Roman" w:hAnsi="Times New Roman" w:cs="Times New Roman"/>
          <w:color w:val="auto"/>
        </w:rPr>
      </w:pPr>
      <w:r w:rsidRPr="00B20ED9">
        <w:rPr>
          <w:rFonts w:ascii="Times New Roman" w:hAnsi="Times New Roman" w:cs="Times New Roman"/>
          <w:b/>
          <w:bCs/>
          <w:color w:val="auto"/>
        </w:rPr>
        <w:t xml:space="preserve">Голова постійної депутатської комісії </w:t>
      </w:r>
    </w:p>
    <w:p w14:paraId="457BA4FC" w14:textId="77777777" w:rsidR="00434357" w:rsidRPr="00B20ED9" w:rsidRDefault="00434357" w:rsidP="00434357">
      <w:pPr>
        <w:pStyle w:val="Default"/>
        <w:ind w:left="142"/>
        <w:rPr>
          <w:rFonts w:ascii="Times New Roman" w:hAnsi="Times New Roman" w:cs="Times New Roman"/>
          <w:color w:val="auto"/>
        </w:rPr>
      </w:pPr>
      <w:r w:rsidRPr="00B20ED9">
        <w:rPr>
          <w:rFonts w:ascii="Times New Roman" w:hAnsi="Times New Roman" w:cs="Times New Roman"/>
          <w:b/>
          <w:bCs/>
          <w:color w:val="auto"/>
        </w:rPr>
        <w:t xml:space="preserve">сільської ради з питань планування, </w:t>
      </w:r>
    </w:p>
    <w:p w14:paraId="3375441E" w14:textId="77777777" w:rsidR="00434357" w:rsidRPr="00B20ED9" w:rsidRDefault="00434357" w:rsidP="00434357">
      <w:pPr>
        <w:pStyle w:val="Default"/>
        <w:ind w:left="142"/>
        <w:rPr>
          <w:rFonts w:ascii="Times New Roman" w:hAnsi="Times New Roman" w:cs="Times New Roman"/>
          <w:color w:val="auto"/>
        </w:rPr>
      </w:pPr>
      <w:r w:rsidRPr="00B20ED9">
        <w:rPr>
          <w:rFonts w:ascii="Times New Roman" w:hAnsi="Times New Roman" w:cs="Times New Roman"/>
          <w:b/>
          <w:bCs/>
          <w:color w:val="auto"/>
        </w:rPr>
        <w:t xml:space="preserve">фінансів, бюджету та соціально- </w:t>
      </w:r>
    </w:p>
    <w:p w14:paraId="34C3144E" w14:textId="77777777" w:rsidR="00434357" w:rsidRDefault="00434357" w:rsidP="00434357">
      <w:pPr>
        <w:pStyle w:val="Default"/>
        <w:ind w:left="142"/>
        <w:rPr>
          <w:rFonts w:ascii="Times New Roman" w:hAnsi="Times New Roman" w:cs="Times New Roman"/>
          <w:b/>
          <w:bCs/>
          <w:color w:val="auto"/>
        </w:rPr>
      </w:pPr>
      <w:r w:rsidRPr="00B20ED9">
        <w:rPr>
          <w:rFonts w:ascii="Times New Roman" w:hAnsi="Times New Roman" w:cs="Times New Roman"/>
          <w:b/>
          <w:bCs/>
          <w:color w:val="auto"/>
        </w:rPr>
        <w:t xml:space="preserve">економічного розвитку сіл громади                                                            О.М. ХОМОВСЬКИЙ </w:t>
      </w:r>
    </w:p>
    <w:p w14:paraId="6097A58B" w14:textId="77777777" w:rsidR="007850CB" w:rsidRPr="00B20ED9" w:rsidRDefault="007850CB" w:rsidP="00434357">
      <w:pPr>
        <w:pStyle w:val="Default"/>
        <w:ind w:left="142"/>
        <w:rPr>
          <w:rFonts w:ascii="Times New Roman" w:hAnsi="Times New Roman" w:cs="Times New Roman"/>
          <w:b/>
          <w:bCs/>
          <w:color w:val="auto"/>
        </w:rPr>
      </w:pPr>
    </w:p>
    <w:p w14:paraId="3AEED345" w14:textId="77777777" w:rsidR="00434357" w:rsidRPr="00B20ED9" w:rsidRDefault="00434357" w:rsidP="00434357">
      <w:pPr>
        <w:pStyle w:val="Default"/>
        <w:ind w:left="142"/>
        <w:rPr>
          <w:rFonts w:ascii="Times New Roman" w:hAnsi="Times New Roman" w:cs="Times New Roman"/>
          <w:color w:val="auto"/>
        </w:rPr>
      </w:pPr>
    </w:p>
    <w:p w14:paraId="772BDD39" w14:textId="77777777" w:rsidR="00434357" w:rsidRPr="00B20ED9" w:rsidRDefault="00434357" w:rsidP="00434357">
      <w:pPr>
        <w:pStyle w:val="Default"/>
        <w:ind w:left="142"/>
        <w:rPr>
          <w:rFonts w:ascii="Times New Roman" w:hAnsi="Times New Roman" w:cs="Times New Roman"/>
          <w:color w:val="auto"/>
        </w:rPr>
      </w:pPr>
      <w:r w:rsidRPr="00B20ED9">
        <w:rPr>
          <w:rFonts w:ascii="Times New Roman" w:hAnsi="Times New Roman" w:cs="Times New Roman"/>
          <w:b/>
          <w:bCs/>
          <w:color w:val="auto"/>
        </w:rPr>
        <w:t xml:space="preserve">Голова постійної депутатської комісії </w:t>
      </w:r>
    </w:p>
    <w:p w14:paraId="68D2C7C5" w14:textId="77777777" w:rsidR="00434357" w:rsidRPr="00B20ED9" w:rsidRDefault="00434357" w:rsidP="00434357">
      <w:pPr>
        <w:pStyle w:val="Default"/>
        <w:ind w:left="142"/>
        <w:rPr>
          <w:rFonts w:ascii="Times New Roman" w:hAnsi="Times New Roman" w:cs="Times New Roman"/>
          <w:color w:val="auto"/>
        </w:rPr>
      </w:pPr>
      <w:r w:rsidRPr="00B20ED9">
        <w:rPr>
          <w:rFonts w:ascii="Times New Roman" w:hAnsi="Times New Roman" w:cs="Times New Roman"/>
          <w:b/>
          <w:bCs/>
          <w:color w:val="auto"/>
        </w:rPr>
        <w:t xml:space="preserve">сільської ради з питань агропромислового </w:t>
      </w:r>
    </w:p>
    <w:p w14:paraId="7946B857" w14:textId="77777777" w:rsidR="00434357" w:rsidRPr="00B20ED9" w:rsidRDefault="00434357" w:rsidP="00434357">
      <w:pPr>
        <w:pStyle w:val="Default"/>
        <w:ind w:left="142"/>
        <w:rPr>
          <w:rFonts w:ascii="Times New Roman" w:hAnsi="Times New Roman" w:cs="Times New Roman"/>
          <w:color w:val="auto"/>
        </w:rPr>
      </w:pPr>
      <w:r w:rsidRPr="00B20ED9">
        <w:rPr>
          <w:rFonts w:ascii="Times New Roman" w:hAnsi="Times New Roman" w:cs="Times New Roman"/>
          <w:b/>
          <w:bCs/>
          <w:color w:val="auto"/>
        </w:rPr>
        <w:t xml:space="preserve">комплексу, земельних ресурсів, житлово- </w:t>
      </w:r>
    </w:p>
    <w:p w14:paraId="291AD166" w14:textId="77777777" w:rsidR="00434357" w:rsidRPr="00B20ED9" w:rsidRDefault="00434357" w:rsidP="00434357">
      <w:pPr>
        <w:pStyle w:val="Default"/>
        <w:ind w:left="142"/>
        <w:rPr>
          <w:rFonts w:ascii="Times New Roman" w:hAnsi="Times New Roman" w:cs="Times New Roman"/>
          <w:color w:val="auto"/>
        </w:rPr>
      </w:pPr>
      <w:r w:rsidRPr="00B20ED9">
        <w:rPr>
          <w:rFonts w:ascii="Times New Roman" w:hAnsi="Times New Roman" w:cs="Times New Roman"/>
          <w:b/>
          <w:bCs/>
          <w:color w:val="auto"/>
        </w:rPr>
        <w:t xml:space="preserve">комунального господарства, будівництва, </w:t>
      </w:r>
    </w:p>
    <w:p w14:paraId="04E01033" w14:textId="77777777" w:rsidR="00434357" w:rsidRPr="00B20ED9" w:rsidRDefault="00434357" w:rsidP="00434357">
      <w:pPr>
        <w:pStyle w:val="Default"/>
        <w:ind w:left="142"/>
        <w:rPr>
          <w:rFonts w:ascii="Times New Roman" w:hAnsi="Times New Roman" w:cs="Times New Roman"/>
          <w:color w:val="auto"/>
        </w:rPr>
      </w:pPr>
      <w:r w:rsidRPr="00B20ED9">
        <w:rPr>
          <w:rFonts w:ascii="Times New Roman" w:hAnsi="Times New Roman" w:cs="Times New Roman"/>
          <w:b/>
          <w:bCs/>
          <w:color w:val="auto"/>
        </w:rPr>
        <w:t xml:space="preserve">охорони навколишнього природного середовища </w:t>
      </w:r>
    </w:p>
    <w:p w14:paraId="22DA1559" w14:textId="77777777" w:rsidR="00434357" w:rsidRPr="00B20ED9" w:rsidRDefault="00434357" w:rsidP="00434357">
      <w:pPr>
        <w:pStyle w:val="Default"/>
        <w:ind w:left="142"/>
        <w:rPr>
          <w:rFonts w:ascii="Times New Roman" w:hAnsi="Times New Roman" w:cs="Times New Roman"/>
          <w:b/>
          <w:bCs/>
          <w:color w:val="auto"/>
        </w:rPr>
      </w:pPr>
      <w:r w:rsidRPr="00B20ED9">
        <w:rPr>
          <w:rFonts w:ascii="Times New Roman" w:hAnsi="Times New Roman" w:cs="Times New Roman"/>
          <w:b/>
          <w:bCs/>
          <w:color w:val="auto"/>
        </w:rPr>
        <w:t xml:space="preserve">та благоустрою населених пунктів                                                              Ю.М. ЛАРІКОВ </w:t>
      </w:r>
    </w:p>
    <w:p w14:paraId="58F9DE18" w14:textId="77777777" w:rsidR="00434357" w:rsidRDefault="00434357" w:rsidP="00434357">
      <w:pPr>
        <w:pStyle w:val="Default"/>
        <w:ind w:left="142" w:firstLine="720"/>
        <w:jc w:val="both"/>
        <w:rPr>
          <w:rFonts w:ascii="Times New Roman" w:hAnsi="Times New Roman" w:cs="Times New Roman"/>
          <w:color w:val="auto"/>
        </w:rPr>
      </w:pPr>
    </w:p>
    <w:p w14:paraId="5DE8B3E2" w14:textId="77777777" w:rsidR="00434357" w:rsidRDefault="00434357" w:rsidP="00434357">
      <w:pPr>
        <w:pStyle w:val="Default"/>
        <w:ind w:left="142" w:firstLine="720"/>
        <w:jc w:val="both"/>
        <w:rPr>
          <w:rFonts w:ascii="Times New Roman" w:hAnsi="Times New Roman" w:cs="Times New Roman"/>
          <w:color w:val="auto"/>
        </w:rPr>
      </w:pPr>
    </w:p>
    <w:p w14:paraId="5DC9C0DD" w14:textId="0E06A8BC" w:rsidR="00E95238" w:rsidRPr="00B20ED9" w:rsidRDefault="007921A8" w:rsidP="00434357">
      <w:pPr>
        <w:ind w:left="142"/>
        <w:rPr>
          <w:rFonts w:ascii="Times New Roman" w:hAnsi="Times New Roman" w:cs="Times New Roman"/>
          <w:sz w:val="24"/>
          <w:szCs w:val="24"/>
          <w:lang w:val="uk-UA"/>
        </w:rPr>
      </w:pPr>
      <w:r w:rsidRPr="00B20ED9">
        <w:rPr>
          <w:rFonts w:ascii="Times New Roman" w:hAnsi="Times New Roman" w:cs="Times New Roman"/>
          <w:sz w:val="24"/>
          <w:szCs w:val="24"/>
          <w:lang w:val="uk-UA"/>
        </w:rPr>
        <w:t>Ол</w:t>
      </w:r>
      <w:r w:rsidR="007850CB">
        <w:rPr>
          <w:rFonts w:ascii="Times New Roman" w:hAnsi="Times New Roman" w:cs="Times New Roman"/>
          <w:sz w:val="24"/>
          <w:szCs w:val="24"/>
          <w:lang w:val="uk-UA"/>
        </w:rPr>
        <w:t>ександра ЦІЦЕЙ 0501462292</w:t>
      </w:r>
    </w:p>
    <w:sectPr w:rsidR="00E95238" w:rsidRPr="00B20ED9" w:rsidSect="001203DA">
      <w:pgSz w:w="11906" w:h="16838"/>
      <w:pgMar w:top="567" w:right="707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7672A9" w14:textId="77777777" w:rsidR="00910F0B" w:rsidRDefault="00910F0B" w:rsidP="00626444">
      <w:pPr>
        <w:spacing w:after="0" w:line="240" w:lineRule="auto"/>
      </w:pPr>
      <w:r>
        <w:separator/>
      </w:r>
    </w:p>
  </w:endnote>
  <w:endnote w:type="continuationSeparator" w:id="0">
    <w:p w14:paraId="50BD4B1D" w14:textId="77777777" w:rsidR="00910F0B" w:rsidRDefault="00910F0B" w:rsidP="006264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26E2A1" w14:textId="77777777" w:rsidR="00910F0B" w:rsidRDefault="00910F0B" w:rsidP="00626444">
      <w:pPr>
        <w:spacing w:after="0" w:line="240" w:lineRule="auto"/>
      </w:pPr>
      <w:r>
        <w:separator/>
      </w:r>
    </w:p>
  </w:footnote>
  <w:footnote w:type="continuationSeparator" w:id="0">
    <w:p w14:paraId="4719CB48" w14:textId="77777777" w:rsidR="00910F0B" w:rsidRDefault="00910F0B" w:rsidP="006264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C22514"/>
    <w:multiLevelType w:val="multilevel"/>
    <w:tmpl w:val="53F69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F150F11"/>
    <w:multiLevelType w:val="multilevel"/>
    <w:tmpl w:val="4B58E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47432852">
    <w:abstractNumId w:val="1"/>
  </w:num>
  <w:num w:numId="2" w16cid:durableId="1446704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826"/>
    <w:rsid w:val="00066050"/>
    <w:rsid w:val="00115E68"/>
    <w:rsid w:val="001203DA"/>
    <w:rsid w:val="001F2E50"/>
    <w:rsid w:val="001F5A16"/>
    <w:rsid w:val="00232D3F"/>
    <w:rsid w:val="002846D5"/>
    <w:rsid w:val="00294EDF"/>
    <w:rsid w:val="002B56A6"/>
    <w:rsid w:val="002F09D1"/>
    <w:rsid w:val="003233C4"/>
    <w:rsid w:val="00343F3C"/>
    <w:rsid w:val="003779C0"/>
    <w:rsid w:val="004005D7"/>
    <w:rsid w:val="00404779"/>
    <w:rsid w:val="00434357"/>
    <w:rsid w:val="004C3756"/>
    <w:rsid w:val="004F07F8"/>
    <w:rsid w:val="00543D81"/>
    <w:rsid w:val="005538F3"/>
    <w:rsid w:val="00584025"/>
    <w:rsid w:val="00597197"/>
    <w:rsid w:val="005A227A"/>
    <w:rsid w:val="00626444"/>
    <w:rsid w:val="006923D9"/>
    <w:rsid w:val="0072121C"/>
    <w:rsid w:val="00752FB7"/>
    <w:rsid w:val="007850CB"/>
    <w:rsid w:val="007921A8"/>
    <w:rsid w:val="007C3B20"/>
    <w:rsid w:val="00814DB7"/>
    <w:rsid w:val="00831414"/>
    <w:rsid w:val="008C7D36"/>
    <w:rsid w:val="008D7A85"/>
    <w:rsid w:val="00907297"/>
    <w:rsid w:val="00910F0B"/>
    <w:rsid w:val="00945254"/>
    <w:rsid w:val="009B00B9"/>
    <w:rsid w:val="009E36E9"/>
    <w:rsid w:val="009E4389"/>
    <w:rsid w:val="00A5671A"/>
    <w:rsid w:val="00A91604"/>
    <w:rsid w:val="00A95D5D"/>
    <w:rsid w:val="00AB6C3F"/>
    <w:rsid w:val="00B20ED9"/>
    <w:rsid w:val="00BB783C"/>
    <w:rsid w:val="00C551E5"/>
    <w:rsid w:val="00D967A4"/>
    <w:rsid w:val="00DD5ED2"/>
    <w:rsid w:val="00E95238"/>
    <w:rsid w:val="00EB6826"/>
    <w:rsid w:val="00F645FC"/>
    <w:rsid w:val="00F9556F"/>
    <w:rsid w:val="00FE7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F6F3A"/>
  <w15:chartTrackingRefBased/>
  <w15:docId w15:val="{B192C5FD-A533-4A3F-A52E-7027F8D04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3141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64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6264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26444"/>
  </w:style>
  <w:style w:type="paragraph" w:styleId="a6">
    <w:name w:val="footer"/>
    <w:basedOn w:val="a"/>
    <w:link w:val="a7"/>
    <w:uiPriority w:val="99"/>
    <w:unhideWhenUsed/>
    <w:rsid w:val="006264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26444"/>
  </w:style>
  <w:style w:type="character" w:styleId="a8">
    <w:name w:val="Strong"/>
    <w:basedOn w:val="a0"/>
    <w:uiPriority w:val="22"/>
    <w:qFormat/>
    <w:rsid w:val="00626444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831414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msonormal0">
    <w:name w:val="msonormal"/>
    <w:basedOn w:val="a"/>
    <w:rsid w:val="008314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831414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831414"/>
    <w:rPr>
      <w:color w:val="800080"/>
      <w:u w:val="single"/>
    </w:rPr>
  </w:style>
  <w:style w:type="character" w:styleId="HTML">
    <w:name w:val="HTML Keyboard"/>
    <w:basedOn w:val="a0"/>
    <w:uiPriority w:val="99"/>
    <w:semiHidden/>
    <w:unhideWhenUsed/>
    <w:rsid w:val="00831414"/>
    <w:rPr>
      <w:rFonts w:ascii="Courier New" w:eastAsia="Times New Roman" w:hAnsi="Courier New" w:cs="Courier New"/>
      <w:sz w:val="20"/>
      <w:szCs w:val="20"/>
    </w:rPr>
  </w:style>
  <w:style w:type="character" w:customStyle="1" w:styleId="rvts0">
    <w:name w:val="rvts0"/>
    <w:basedOn w:val="a0"/>
    <w:rsid w:val="00831414"/>
  </w:style>
  <w:style w:type="paragraph" w:customStyle="1" w:styleId="rvps4">
    <w:name w:val="rvps4"/>
    <w:basedOn w:val="a"/>
    <w:rsid w:val="008314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">
    <w:name w:val="rvps1"/>
    <w:basedOn w:val="a"/>
    <w:rsid w:val="008314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5">
    <w:name w:val="rvts15"/>
    <w:basedOn w:val="a0"/>
    <w:rsid w:val="00831414"/>
  </w:style>
  <w:style w:type="character" w:customStyle="1" w:styleId="rvts23">
    <w:name w:val="rvts23"/>
    <w:basedOn w:val="a0"/>
    <w:rsid w:val="00831414"/>
  </w:style>
  <w:style w:type="paragraph" w:customStyle="1" w:styleId="rvps7">
    <w:name w:val="rvps7"/>
    <w:basedOn w:val="a"/>
    <w:rsid w:val="008314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9">
    <w:name w:val="rvts9"/>
    <w:basedOn w:val="a0"/>
    <w:rsid w:val="00831414"/>
  </w:style>
  <w:style w:type="paragraph" w:customStyle="1" w:styleId="rvps14">
    <w:name w:val="rvps14"/>
    <w:basedOn w:val="a"/>
    <w:rsid w:val="008314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6">
    <w:name w:val="rvps6"/>
    <w:basedOn w:val="a"/>
    <w:rsid w:val="008314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">
    <w:name w:val="rvps18"/>
    <w:basedOn w:val="a"/>
    <w:rsid w:val="008314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2">
    <w:name w:val="rvps2"/>
    <w:basedOn w:val="a"/>
    <w:rsid w:val="008314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52">
    <w:name w:val="rvts52"/>
    <w:basedOn w:val="a0"/>
    <w:rsid w:val="00831414"/>
  </w:style>
  <w:style w:type="character" w:customStyle="1" w:styleId="rvts44">
    <w:name w:val="rvts44"/>
    <w:basedOn w:val="a0"/>
    <w:rsid w:val="00831414"/>
  </w:style>
  <w:style w:type="paragraph" w:customStyle="1" w:styleId="rvps15">
    <w:name w:val="rvps15"/>
    <w:basedOn w:val="a"/>
    <w:rsid w:val="008314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1">
    <w:name w:val="rvps11"/>
    <w:basedOn w:val="a"/>
    <w:rsid w:val="008314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">
    <w:name w:val="rvps8"/>
    <w:basedOn w:val="a"/>
    <w:rsid w:val="008314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46">
    <w:name w:val="rvts46"/>
    <w:basedOn w:val="a0"/>
    <w:rsid w:val="00831414"/>
  </w:style>
  <w:style w:type="character" w:customStyle="1" w:styleId="rvts11">
    <w:name w:val="rvts11"/>
    <w:basedOn w:val="a0"/>
    <w:rsid w:val="00831414"/>
  </w:style>
  <w:style w:type="paragraph" w:customStyle="1" w:styleId="rvps12">
    <w:name w:val="rvps12"/>
    <w:basedOn w:val="a"/>
    <w:rsid w:val="008314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82">
    <w:name w:val="rvts82"/>
    <w:basedOn w:val="a0"/>
    <w:rsid w:val="00831414"/>
  </w:style>
  <w:style w:type="character" w:customStyle="1" w:styleId="rvts58">
    <w:name w:val="rvts58"/>
    <w:basedOn w:val="a0"/>
    <w:rsid w:val="00831414"/>
  </w:style>
  <w:style w:type="numbering" w:customStyle="1" w:styleId="1">
    <w:name w:val="Нет списка1"/>
    <w:next w:val="a2"/>
    <w:uiPriority w:val="99"/>
    <w:semiHidden/>
    <w:unhideWhenUsed/>
    <w:rsid w:val="00A5671A"/>
  </w:style>
  <w:style w:type="character" w:customStyle="1" w:styleId="rvts37">
    <w:name w:val="rvts37"/>
    <w:basedOn w:val="a0"/>
    <w:rsid w:val="00A5671A"/>
  </w:style>
  <w:style w:type="paragraph" w:customStyle="1" w:styleId="rvps17">
    <w:name w:val="rvps17"/>
    <w:basedOn w:val="a"/>
    <w:rsid w:val="00E952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78">
    <w:name w:val="rvts78"/>
    <w:basedOn w:val="a0"/>
    <w:rsid w:val="00E95238"/>
  </w:style>
  <w:style w:type="paragraph" w:customStyle="1" w:styleId="Default">
    <w:name w:val="Default"/>
    <w:rsid w:val="00FE7E5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219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97441">
          <w:marLeft w:val="0"/>
          <w:marRight w:val="0"/>
          <w:marTop w:val="0"/>
          <w:marBottom w:val="0"/>
          <w:divBdr>
            <w:top w:val="none" w:sz="0" w:space="4" w:color="auto"/>
            <w:left w:val="single" w:sz="6" w:space="8" w:color="E2E2E2"/>
            <w:bottom w:val="single" w:sz="6" w:space="4" w:color="E2E2E2"/>
            <w:right w:val="single" w:sz="6" w:space="8" w:color="E2E2E2"/>
          </w:divBdr>
        </w:div>
        <w:div w:id="18429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66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440193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06810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62771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66625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92439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28345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90841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19557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04475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48973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17014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73743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33868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52151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14178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83198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24712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303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1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144282">
          <w:marLeft w:val="0"/>
          <w:marRight w:val="0"/>
          <w:marTop w:val="0"/>
          <w:marBottom w:val="0"/>
          <w:divBdr>
            <w:top w:val="none" w:sz="0" w:space="4" w:color="auto"/>
            <w:left w:val="single" w:sz="6" w:space="8" w:color="E2E2E2"/>
            <w:bottom w:val="single" w:sz="6" w:space="4" w:color="E2E2E2"/>
            <w:right w:val="single" w:sz="6" w:space="8" w:color="E2E2E2"/>
          </w:divBdr>
        </w:div>
        <w:div w:id="211755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45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145702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30439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99198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275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44318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406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32686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66726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20760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82027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62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86036">
          <w:marLeft w:val="0"/>
          <w:marRight w:val="0"/>
          <w:marTop w:val="0"/>
          <w:marBottom w:val="0"/>
          <w:divBdr>
            <w:top w:val="none" w:sz="0" w:space="4" w:color="auto"/>
            <w:left w:val="single" w:sz="6" w:space="8" w:color="E2E2E2"/>
            <w:bottom w:val="single" w:sz="6" w:space="4" w:color="E2E2E2"/>
            <w:right w:val="single" w:sz="6" w:space="8" w:color="E2E2E2"/>
          </w:divBdr>
        </w:div>
        <w:div w:id="14419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2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14286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96185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183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8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1439</Words>
  <Characters>8204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Дмитрівська сільська рада</dc:creator>
  <cp:keywords/>
  <dc:description/>
  <cp:lastModifiedBy>Александра</cp:lastModifiedBy>
  <cp:revision>2</cp:revision>
  <cp:lastPrinted>2023-04-21T07:59:00Z</cp:lastPrinted>
  <dcterms:created xsi:type="dcterms:W3CDTF">2025-04-11T10:46:00Z</dcterms:created>
  <dcterms:modified xsi:type="dcterms:W3CDTF">2025-04-11T10:46:00Z</dcterms:modified>
</cp:coreProperties>
</file>